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6066f0" w14:textId="06066f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Меркі аудандық мәслихатының 2025 жылдың 14 мамырындағы "Меркі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 42-7 шешіміне өзгерістер енгізу туралы</w:t>
      </w:r>
    </w:p>
    <w:p>
      <w:pPr>
        <w:spacing w:after="0"/>
        <w:ind w:left="0"/>
        <w:jc w:val="both"/>
      </w:pPr>
      <w:r>
        <w:rPr>
          <w:rFonts w:ascii="Times New Roman"/>
          <w:b w:val="false"/>
          <w:i w:val="false"/>
          <w:color w:val="000000"/>
          <w:sz w:val="28"/>
        </w:rPr>
        <w:t>Жамбыл облысы Меркі аудандық мәслихатының 2026 жылғы 25 мамырдағы № 59-4 шешімі</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w:t>
      </w:r>
      <w:r>
        <w:rPr>
          <w:rFonts w:ascii="Times New Roman"/>
          <w:b w:val="false"/>
          <w:i w:val="false"/>
          <w:color w:val="000000"/>
          <w:sz w:val="28"/>
        </w:rPr>
        <w:t>6-бабына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w:t>
      </w:r>
      <w:r>
        <w:rPr>
          <w:rFonts w:ascii="Times New Roman"/>
          <w:b w:val="false"/>
          <w:i w:val="false"/>
          <w:color w:val="000000"/>
          <w:sz w:val="28"/>
        </w:rPr>
        <w:t xml:space="preserve">№ 523 </w:t>
      </w:r>
      <w:r>
        <w:rPr>
          <w:rFonts w:ascii="Times New Roman"/>
          <w:b w:val="false"/>
          <w:i w:val="false"/>
          <w:color w:val="000000"/>
          <w:sz w:val="28"/>
        </w:rPr>
        <w:t xml:space="preserve"> қаулысына сәйкес, Меркі аудандық мәслихаты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Меркі аудандық мәслихатының 2025 жылдың 14 мамырындағы "Меркі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w:t>
      </w:r>
      <w:r>
        <w:rPr>
          <w:rFonts w:ascii="Times New Roman"/>
          <w:b w:val="false"/>
          <w:i w:val="false"/>
          <w:color w:val="000000"/>
          <w:sz w:val="28"/>
        </w:rPr>
        <w:t>№42-7</w:t>
      </w:r>
      <w:r>
        <w:rPr>
          <w:rFonts w:ascii="Times New Roman"/>
          <w:b w:val="false"/>
          <w:i w:val="false"/>
          <w:color w:val="000000"/>
          <w:sz w:val="28"/>
        </w:rPr>
        <w:t xml:space="preserve"> шешіміне (Нормативтік құқықтық актілерді мемлекеттік тіркеу тізілімінде 2025 жылғы 15 мамырда №5279-08 болып тіркелген) келесі өзгеріс енгізілсін:</w:t>
      </w:r>
    </w:p>
    <w:bookmarkStart w:name="z6" w:id="0"/>
    <w:p>
      <w:pPr>
        <w:spacing w:after="0"/>
        <w:ind w:left="0"/>
        <w:jc w:val="both"/>
      </w:pPr>
      <w:r>
        <w:rPr>
          <w:rFonts w:ascii="Times New Roman"/>
          <w:b w:val="false"/>
          <w:i w:val="false"/>
          <w:color w:val="000000"/>
          <w:sz w:val="28"/>
        </w:rPr>
        <w:t>
      көрсетілген шешіммен бекітілген Меркі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Қағидаларында:</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 тармақ </w:t>
      </w:r>
      <w:r>
        <w:rPr>
          <w:rFonts w:ascii="Times New Roman"/>
          <w:b w:val="false"/>
          <w:i w:val="false"/>
          <w:color w:val="000000"/>
          <w:sz w:val="28"/>
        </w:rPr>
        <w:t xml:space="preserve"> келесі редакцияда жазылсын:</w:t>
      </w:r>
    </w:p>
    <w:bookmarkStart w:name="z8" w:id="1"/>
    <w:p>
      <w:pPr>
        <w:spacing w:after="0"/>
        <w:ind w:left="0"/>
        <w:jc w:val="both"/>
      </w:pPr>
      <w:r>
        <w:rPr>
          <w:rFonts w:ascii="Times New Roman"/>
          <w:b w:val="false"/>
          <w:i w:val="false"/>
          <w:color w:val="000000"/>
          <w:sz w:val="28"/>
        </w:rPr>
        <w:t>
      Әлеуметтік көмек біржолғы және (немесе) мерзімді (ай сайын, тоқсан сайын, жылына бір рет) негізде көрсетіледі және өтініш берілген айдан бастап жүзеге асырылады және Меркі ауданы аумағында тұрақты тұратын азаматтарға көрсетіледі.</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 тармақ </w:t>
      </w:r>
      <w:r>
        <w:rPr>
          <w:rFonts w:ascii="Times New Roman"/>
          <w:b w:val="false"/>
          <w:i w:val="false"/>
          <w:color w:val="000000"/>
          <w:sz w:val="28"/>
        </w:rPr>
        <w:t xml:space="preserve"> келесі редакцияда жазылсын:</w:t>
      </w:r>
    </w:p>
    <w:bookmarkStart w:name="z10" w:id="2"/>
    <w:p>
      <w:pPr>
        <w:spacing w:after="0"/>
        <w:ind w:left="0"/>
        <w:jc w:val="both"/>
      </w:pPr>
      <w:r>
        <w:rPr>
          <w:rFonts w:ascii="Times New Roman"/>
          <w:b w:val="false"/>
          <w:i w:val="false"/>
          <w:color w:val="000000"/>
          <w:sz w:val="28"/>
        </w:rPr>
        <w:t>
      Әлеуметтік көмек көрсету үшін атаулы күндер мен мереке күндерінің тізбелерін, сондай-ақ әлеуметтік көмектің түрлерін жергілікті атқарушы орган ұсынымы бойынша жергілікті өкілді органдар белгілейді.</w:t>
      </w:r>
    </w:p>
    <w:bookmarkEnd w:id="2"/>
    <w:bookmarkStart w:name="z11" w:id="3"/>
    <w:p>
      <w:pPr>
        <w:spacing w:after="0"/>
        <w:ind w:left="0"/>
        <w:jc w:val="both"/>
      </w:pPr>
      <w:r>
        <w:rPr>
          <w:rFonts w:ascii="Times New Roman"/>
          <w:b w:val="false"/>
          <w:i w:val="false"/>
          <w:color w:val="000000"/>
          <w:sz w:val="28"/>
        </w:rPr>
        <w:t>
      Мерекелік күндер мен атаулы күндерге байланысты әлеуметтік көмек күнтізбелік жыл ішінде бір рет тағайындалады.</w:t>
      </w:r>
    </w:p>
    <w:bookmarkEnd w:id="3"/>
    <w:bookmarkStart w:name="z12" w:id="4"/>
    <w:p>
      <w:pPr>
        <w:spacing w:after="0"/>
        <w:ind w:left="0"/>
        <w:jc w:val="both"/>
      </w:pPr>
      <w:r>
        <w:rPr>
          <w:rFonts w:ascii="Times New Roman"/>
          <w:b w:val="false"/>
          <w:i w:val="false"/>
          <w:color w:val="000000"/>
          <w:sz w:val="28"/>
        </w:rPr>
        <w:t>
      Мереке күндері мен атаулы күндерге орай әлеуметтік көмек айлық есептік көрсеткіштің кемінде 2,5 еселенген мөлшерінде белгіленеді және күнтізбелік бір жылда бір рет тағайындалады.</w:t>
      </w:r>
    </w:p>
    <w:bookmarkEnd w:id="4"/>
    <w:bookmarkStart w:name="z13" w:id="5"/>
    <w:p>
      <w:pPr>
        <w:spacing w:after="0"/>
        <w:ind w:left="0"/>
        <w:jc w:val="both"/>
      </w:pPr>
      <w:r>
        <w:rPr>
          <w:rFonts w:ascii="Times New Roman"/>
          <w:b w:val="false"/>
          <w:i w:val="false"/>
          <w:color w:val="000000"/>
          <w:sz w:val="28"/>
        </w:rPr>
        <w:t>
      Бірнеше негіздер болған жағдайда, мерекелік күндер мен атаулы күндерге байланысты әлеуметтік көмек тек бір негіз бойынша ғана тағайындалады.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 тармақ </w:t>
      </w:r>
      <w:r>
        <w:rPr>
          <w:rFonts w:ascii="Times New Roman"/>
          <w:b w:val="false"/>
          <w:i w:val="false"/>
          <w:color w:val="000000"/>
          <w:sz w:val="28"/>
        </w:rPr>
        <w:t xml:space="preserve">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 тармақ </w:t>
      </w:r>
      <w:r>
        <w:rPr>
          <w:rFonts w:ascii="Times New Roman"/>
          <w:b w:val="false"/>
          <w:i w:val="false"/>
          <w:color w:val="000000"/>
          <w:sz w:val="28"/>
        </w:rPr>
        <w:t xml:space="preserve"> 2-тараудың </w:t>
      </w:r>
      <w:r>
        <w:rPr>
          <w:rFonts w:ascii="Times New Roman"/>
          <w:b w:val="false"/>
          <w:i w:val="false"/>
          <w:color w:val="000000"/>
          <w:sz w:val="28"/>
        </w:rPr>
        <w:t xml:space="preserve">7 – тармағы </w:t>
      </w:r>
      <w:r>
        <w:rPr>
          <w:rFonts w:ascii="Times New Roman"/>
          <w:b w:val="false"/>
          <w:i w:val="false"/>
          <w:color w:val="000000"/>
          <w:sz w:val="28"/>
        </w:rPr>
        <w:t xml:space="preserve"> болып өзгертіліп, келесі редакцияда жазылсын:</w:t>
      </w:r>
    </w:p>
    <w:bookmarkStart w:name="z16" w:id="6"/>
    <w:p>
      <w:pPr>
        <w:spacing w:after="0"/>
        <w:ind w:left="0"/>
        <w:jc w:val="both"/>
      </w:pPr>
      <w:r>
        <w:rPr>
          <w:rFonts w:ascii="Times New Roman"/>
          <w:b w:val="false"/>
          <w:i w:val="false"/>
          <w:color w:val="000000"/>
          <w:sz w:val="28"/>
        </w:rPr>
        <w:t>
      Алушылар санатының тізбесін, әлеуметтік көмектің шекті мөлшерлерін, мұқтаж азаматтардың жекелеген санаттарының әлеуметтік көмекке жүгіну мерзімдерін ЖАО белгілейді және жергілікті өкілді органдардың шешімдерімен бекітеді.</w:t>
      </w:r>
    </w:p>
    <w:bookmarkEnd w:id="6"/>
    <w:bookmarkStart w:name="z17" w:id="7"/>
    <w:p>
      <w:pPr>
        <w:spacing w:after="0"/>
        <w:ind w:left="0"/>
        <w:jc w:val="both"/>
      </w:pPr>
      <w:r>
        <w:rPr>
          <w:rFonts w:ascii="Times New Roman"/>
          <w:b w:val="false"/>
          <w:i w:val="false"/>
          <w:color w:val="000000"/>
          <w:sz w:val="28"/>
        </w:rPr>
        <w:t>
      Азаматтарды мұқтаждар санатына жатқызу үшін мыналар негіз болады:</w:t>
      </w:r>
    </w:p>
    <w:bookmarkEnd w:id="7"/>
    <w:bookmarkStart w:name="z18" w:id="8"/>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bookmarkEnd w:id="8"/>
    <w:bookmarkStart w:name="z19" w:id="9"/>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9"/>
    <w:bookmarkStart w:name="z20" w:id="10"/>
    <w:p>
      <w:pPr>
        <w:spacing w:after="0"/>
        <w:ind w:left="0"/>
        <w:jc w:val="both"/>
      </w:pPr>
      <w:r>
        <w:rPr>
          <w:rFonts w:ascii="Times New Roman"/>
          <w:b w:val="false"/>
          <w:i w:val="false"/>
          <w:color w:val="000000"/>
          <w:sz w:val="28"/>
        </w:rPr>
        <w:t>
      3) әлеуметтік мәні бар сырқатының болуы;</w:t>
      </w:r>
    </w:p>
    <w:bookmarkEnd w:id="10"/>
    <w:bookmarkStart w:name="z21" w:id="11"/>
    <w:p>
      <w:pPr>
        <w:spacing w:after="0"/>
        <w:ind w:left="0"/>
        <w:jc w:val="both"/>
      </w:pPr>
      <w:r>
        <w:rPr>
          <w:rFonts w:ascii="Times New Roman"/>
          <w:b w:val="false"/>
          <w:i w:val="false"/>
          <w:color w:val="000000"/>
          <w:sz w:val="28"/>
        </w:rPr>
        <w:t>
      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bookmarkEnd w:id="11"/>
    <w:bookmarkStart w:name="z22" w:id="12"/>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End w:id="12"/>
    <w:bookmarkStart w:name="z23" w:id="13"/>
    <w:p>
      <w:pPr>
        <w:spacing w:after="0"/>
        <w:ind w:left="0"/>
        <w:jc w:val="both"/>
      </w:pPr>
      <w:r>
        <w:rPr>
          <w:rFonts w:ascii="Times New Roman"/>
          <w:b w:val="false"/>
          <w:i w:val="false"/>
          <w:color w:val="000000"/>
          <w:sz w:val="28"/>
        </w:rPr>
        <w:t>
      Әлеуметтік көмек көрсету және (немесе) адамның (отбасының) материалдық-тұрмыстық жағдайын зерттеп-қарау үшін жоғарыда көрсетілген негіздер бойынша көмек түрлерінің тізбесін жергілікті өкілді органдар бекітеді.</w:t>
      </w:r>
    </w:p>
    <w:bookmarkEnd w:id="13"/>
    <w:bookmarkStart w:name="z24" w:id="14"/>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органдар бекіткен азаматтарды мұқтаждар санатына жатқызу негіздерінің тізбесін басшылыққа алады.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8.1. тармағы </w:t>
      </w:r>
      <w:r>
        <w:rPr>
          <w:rFonts w:ascii="Times New Roman"/>
          <w:b w:val="false"/>
          <w:i w:val="false"/>
          <w:color w:val="000000"/>
          <w:sz w:val="28"/>
        </w:rPr>
        <w:t xml:space="preserve"> жаңа редакцияда енгізілсін:</w:t>
      </w:r>
    </w:p>
    <w:bookmarkStart w:name="z26" w:id="15"/>
    <w:p>
      <w:pPr>
        <w:spacing w:after="0"/>
        <w:ind w:left="0"/>
        <w:jc w:val="both"/>
      </w:pPr>
      <w:r>
        <w:rPr>
          <w:rFonts w:ascii="Times New Roman"/>
          <w:b w:val="false"/>
          <w:i w:val="false"/>
          <w:color w:val="000000"/>
          <w:sz w:val="28"/>
        </w:rPr>
        <w:t>
      Алушылардың жекелеген санаттары үшін атаулы күндер мен мереке күндеріне орай әлеуметтік көмектің мөлшерін жергілікті өкілді органдар ЖАО-мен келісу бойынша бірыңғай мөлшерде белгілейді.</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8.2. тармағы </w:t>
      </w:r>
      <w:r>
        <w:rPr>
          <w:rFonts w:ascii="Times New Roman"/>
          <w:b w:val="false"/>
          <w:i w:val="false"/>
          <w:color w:val="000000"/>
          <w:sz w:val="28"/>
        </w:rPr>
        <w:t xml:space="preserve"> жаңа редакцияда енгізілсін:</w:t>
      </w:r>
    </w:p>
    <w:bookmarkStart w:name="z28" w:id="16"/>
    <w:p>
      <w:pPr>
        <w:spacing w:after="0"/>
        <w:ind w:left="0"/>
        <w:jc w:val="both"/>
      </w:pPr>
      <w:r>
        <w:rPr>
          <w:rFonts w:ascii="Times New Roman"/>
          <w:b w:val="false"/>
          <w:i w:val="false"/>
          <w:color w:val="000000"/>
          <w:sz w:val="28"/>
        </w:rPr>
        <w:t>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 тармақ </w:t>
      </w:r>
      <w:r>
        <w:rPr>
          <w:rFonts w:ascii="Times New Roman"/>
          <w:b w:val="false"/>
          <w:i w:val="false"/>
          <w:color w:val="000000"/>
          <w:sz w:val="28"/>
        </w:rPr>
        <w:t xml:space="preserve"> 9 – тармақ болып өзгертілсін.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10 – тармақтың </w:t>
      </w: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 xml:space="preserve">5) тармақшаның </w:t>
      </w:r>
      <w:r>
        <w:rPr>
          <w:rFonts w:ascii="Times New Roman"/>
          <w:b w:val="false"/>
          <w:i w:val="false"/>
          <w:color w:val="000000"/>
          <w:sz w:val="28"/>
        </w:rPr>
        <w:t xml:space="preserve"> 4 абзацы,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 xml:space="preserve">8) тармақшалары </w:t>
      </w:r>
      <w:r>
        <w:rPr>
          <w:rFonts w:ascii="Times New Roman"/>
          <w:b w:val="false"/>
          <w:i w:val="false"/>
          <w:color w:val="000000"/>
          <w:sz w:val="28"/>
        </w:rPr>
        <w:t xml:space="preserve">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10 – тармақтың </w:t>
      </w:r>
      <w:r>
        <w:rPr>
          <w:rFonts w:ascii="Times New Roman"/>
          <w:b w:val="false"/>
          <w:i w:val="false"/>
          <w:color w:val="000000"/>
          <w:sz w:val="28"/>
        </w:rPr>
        <w:t xml:space="preserve"> 2) тармақшасы, 4) тармақшасы, 5) тармақшаның 2 және 3 абзацтары, 6) тармақшасы келесі редакцияда жазылсын:</w:t>
      </w:r>
    </w:p>
    <w:bookmarkStart w:name="z32" w:id="17"/>
    <w:p>
      <w:pPr>
        <w:spacing w:after="0"/>
        <w:ind w:left="0"/>
        <w:jc w:val="both"/>
      </w:pPr>
      <w:r>
        <w:rPr>
          <w:rFonts w:ascii="Times New Roman"/>
          <w:b w:val="false"/>
          <w:i w:val="false"/>
          <w:color w:val="000000"/>
          <w:sz w:val="28"/>
        </w:rPr>
        <w:t>
      2) қатерлі ісік ауруы бар адамдарға республикалық бюджет туралы заңда тиісті қаржы жылына белгіленген ең төменгі күнкөріс деңгейінің 2 (екі) еселенген мөлшерінен аспайтын жан басына шаққандағы орташа табыстарын ескере отырып, жылына бір рет 20 (жиырма) айлық есептік көрсеткіш мөлшерінде;</w:t>
      </w:r>
    </w:p>
    <w:bookmarkEnd w:id="17"/>
    <w:bookmarkStart w:name="z33" w:id="18"/>
    <w:p>
      <w:pPr>
        <w:spacing w:after="0"/>
        <w:ind w:left="0"/>
        <w:jc w:val="both"/>
      </w:pPr>
      <w:r>
        <w:rPr>
          <w:rFonts w:ascii="Times New Roman"/>
          <w:b w:val="false"/>
          <w:i w:val="false"/>
          <w:color w:val="000000"/>
          <w:sz w:val="28"/>
        </w:rPr>
        <w:t>
      4) Ақшалай көмек түріндегі әлеуметтік көмек (пробация есебіндегі және бас бостандығынан айыру орындарынан шыққандарға) республикалық бюджет туралы заңда тиісті қаржы жылына белгіленген ең төменгі күнкөріс деңгейінің 3 (үш) еселенген мөлшерінен аспайтын жан басына шаққандағы орташа табыстарын ескере отырып, жылына бір рет 15 (он бес) айлық есептік көрсеткіш мөлшерінде;</w:t>
      </w:r>
    </w:p>
    <w:bookmarkEnd w:id="18"/>
    <w:bookmarkStart w:name="z34" w:id="19"/>
    <w:p>
      <w:pPr>
        <w:spacing w:after="0"/>
        <w:ind w:left="0"/>
        <w:jc w:val="both"/>
      </w:pPr>
      <w:r>
        <w:rPr>
          <w:rFonts w:ascii="Times New Roman"/>
          <w:b w:val="false"/>
          <w:i w:val="false"/>
          <w:color w:val="000000"/>
          <w:sz w:val="28"/>
        </w:rPr>
        <w:t>
      5) Жасына қарай зейнет демалысына шыққан зейнеткерлерге жылына бір рет Қазақстан Республикасының аумағында санаторийлік-курорттық емделуге жұмсалған шығындарды өтеу үшін жан басына шаққандағы орташа табысы республикалық бюджет туралы заңда тиісті қаржы жылына белгіленген ең төменгі күнкөріс деңгейінің 3 (үш еселенген) мөлшерінен аспайтын, санаторийлік-курорттық емделуге жұмсалған шығынның 45 (қырық бес) айлық есептік көрсеткішке дейінгі мөлшерінде көрсетіледі.</w:t>
      </w:r>
    </w:p>
    <w:bookmarkEnd w:id="19"/>
    <w:bookmarkStart w:name="z35" w:id="20"/>
    <w:p>
      <w:pPr>
        <w:spacing w:after="0"/>
        <w:ind w:left="0"/>
        <w:jc w:val="both"/>
      </w:pPr>
      <w:r>
        <w:rPr>
          <w:rFonts w:ascii="Times New Roman"/>
          <w:b w:val="false"/>
          <w:i w:val="false"/>
          <w:color w:val="000000"/>
          <w:sz w:val="28"/>
        </w:rPr>
        <w:t>
      Ұлы отан соғысының ардагерлеріне, жеңілдіктер бойынша Ұлы отан соғысының ардагерлеріне теңестірілгендерге, басқа мемлекеттердің аумағындағы ұрыс қимылдарының ардагерлеріне, еңбек ардагерлеріне және жасына қарай зейнет демалысына шыққан зейнеткерлерге санаторийлік-курорттық емделуге жұмсалған шығындарды растайтын құжаттарды (санаторийлік-курорттық емдеу мекемесінен шот-фактура, фискалды түбіртек, атқарылған жұмыстардың актісі) ұсынған жағдайда ақшалай түрде жол шығыны төлемінсіз көрсетіледі;</w:t>
      </w:r>
    </w:p>
    <w:bookmarkEnd w:id="20"/>
    <w:bookmarkStart w:name="z36" w:id="21"/>
    <w:p>
      <w:pPr>
        <w:spacing w:after="0"/>
        <w:ind w:left="0"/>
        <w:jc w:val="both"/>
      </w:pPr>
      <w:r>
        <w:rPr>
          <w:rFonts w:ascii="Times New Roman"/>
          <w:b w:val="false"/>
          <w:i w:val="false"/>
          <w:color w:val="000000"/>
          <w:sz w:val="28"/>
        </w:rPr>
        <w:t>
      6) әлеуметтік мәні бар созылмалы вирусты гепатиттер және бауыр циррозы, психикалық және мінез-құлықтық бұзылушылықтары (аурулары), жіті миокард инфаркті(алғашқы 6 айда), эпилепсия, ми тамырларының аурулары (инсульттер) (бір жыл ішінде), нерв жүйесінің дегенеративті аурулары, орталық нерв жүйесінің демиелиндену ауруларымен ауыратын адамдардың республикалық бюджет туралы заңда тиісті қаржы жылына белгіленген ең төменгі күнкөріс деңгейінің 1,5 (бір жарым) еселенген мөлшерінен аспайтын жан басына шаққандағы орташа табыстарын ескере отырып, жылына бір рет 20 (жиырма) айлық есептік көрсеткіш мөлшерінде;</w:t>
      </w:r>
    </w:p>
    <w:bookmarkEnd w:id="21"/>
    <w:bookmarkStart w:name="z37" w:id="22"/>
    <w:p>
      <w:pPr>
        <w:spacing w:after="0"/>
        <w:ind w:left="0"/>
        <w:jc w:val="both"/>
      </w:pPr>
      <w:r>
        <w:rPr>
          <w:rFonts w:ascii="Times New Roman"/>
          <w:b w:val="false"/>
          <w:i w:val="false"/>
          <w:color w:val="000000"/>
          <w:sz w:val="28"/>
        </w:rPr>
        <w:t>
      әлеуметтік мәні бар орфандық аурумен ауыратын адамдардыңреспубликалық бюджет туралы заңда тиісті қаржы жылына белгіленген ең төменгі күнкөріс деңгейінің 2 (екі) еселенген мөлшерінен аспайтын жан басына шаққандағы орташа табыстарын ескере отырып, жылына бір рет 20 (жиырма) айлық есептік көрсеткіш мөлшерінде;</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 тармақ </w:t>
      </w:r>
      <w:r>
        <w:rPr>
          <w:rFonts w:ascii="Times New Roman"/>
          <w:b w:val="false"/>
          <w:i w:val="false"/>
          <w:color w:val="000000"/>
          <w:sz w:val="28"/>
        </w:rPr>
        <w:t xml:space="preserve"> келесі редакцияда жазылсын:</w:t>
      </w:r>
    </w:p>
    <w:bookmarkStart w:name="z39" w:id="23"/>
    <w:p>
      <w:pPr>
        <w:spacing w:after="0"/>
        <w:ind w:left="0"/>
        <w:jc w:val="both"/>
      </w:pPr>
      <w:r>
        <w:rPr>
          <w:rFonts w:ascii="Times New Roman"/>
          <w:b w:val="false"/>
          <w:i w:val="false"/>
          <w:color w:val="000000"/>
          <w:sz w:val="28"/>
        </w:rPr>
        <w:t>
      Тоқсан сайынғы әлеуметтік көмек көрсетіледі:</w:t>
      </w:r>
    </w:p>
    <w:bookmarkEnd w:id="23"/>
    <w:bookmarkStart w:name="z40" w:id="24"/>
    <w:p>
      <w:pPr>
        <w:spacing w:after="0"/>
        <w:ind w:left="0"/>
        <w:jc w:val="both"/>
      </w:pPr>
      <w:r>
        <w:rPr>
          <w:rFonts w:ascii="Times New Roman"/>
          <w:b w:val="false"/>
          <w:i w:val="false"/>
          <w:color w:val="000000"/>
          <w:sz w:val="28"/>
        </w:rPr>
        <w:t>
      адамның вирустық иммун тапшылығын (АИТВ) жұқтырған және диспансерлік есепте тұрған азаматтарғаәлеуметтік көмек республикалық бюджет туралы заңда тиісті қаржы жылына белгіленген ең төменгі күнкөріс деңгейінің 3 (үш) еселенген мөлшерінен аспайтын жан басына шаққандағы орташа табыстарын ескере отырып, жылына бір рет 20 (жиырма) айлық есептік көрсеткіш мөлшерінде;</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 – тармақтың </w:t>
      </w:r>
      <w:r>
        <w:rPr>
          <w:rFonts w:ascii="Times New Roman"/>
          <w:b w:val="false"/>
          <w:i w:val="false"/>
          <w:color w:val="000000"/>
          <w:sz w:val="28"/>
        </w:rPr>
        <w:t xml:space="preserve"> 1) тармақшасы және 2) тармақшасы келесі редакцияда жазылсын:</w:t>
      </w:r>
    </w:p>
    <w:bookmarkStart w:name="z42" w:id="25"/>
    <w:p>
      <w:pPr>
        <w:spacing w:after="0"/>
        <w:ind w:left="0"/>
        <w:jc w:val="both"/>
      </w:pPr>
      <w:r>
        <w:rPr>
          <w:rFonts w:ascii="Times New Roman"/>
          <w:b w:val="false"/>
          <w:i w:val="false"/>
          <w:color w:val="000000"/>
          <w:sz w:val="28"/>
        </w:rPr>
        <w:t>
      1) туберкулезбен ауыратын және амбулаториялық емдеудегі адамдарға, балалардың ата-аналарына немесе заңды өкілдеріне әлеуметтік көмек республикалық бюджет туралы заңда тиісті қаржы жылына белгіленген ең төменгі күнкөріс деңгейінің 3 (үш) еселенген мөлшерінен аспайтын жан басына шаққандағы орташа табыстарын ескере отырып, жылына бір рет 20 (жиырма) айлық есептік көрсеткіш мөлшерінде;</w:t>
      </w:r>
    </w:p>
    <w:bookmarkEnd w:id="25"/>
    <w:bookmarkStart w:name="z43" w:id="26"/>
    <w:p>
      <w:pPr>
        <w:spacing w:after="0"/>
        <w:ind w:left="0"/>
        <w:jc w:val="both"/>
      </w:pPr>
      <w:r>
        <w:rPr>
          <w:rFonts w:ascii="Times New Roman"/>
          <w:b w:val="false"/>
          <w:i w:val="false"/>
          <w:color w:val="000000"/>
          <w:sz w:val="28"/>
        </w:rPr>
        <w:t>
      2) адамның вирустық иммун тапшылығын (АИТВ) жұқтырған және диспансерлік есепте тұрған балалардың немесе АИТВ-мен ауыратын балалардың ата-аналарына немесе заңды өкілдеріне әлеуметтік көмек республикалық бюджет туралы заңда тиісті қаржы жылына белгіленген ең төменгі күнкөріс деңгейінің 3 (үш) еселенген мөлшерінен аспайтын жан басына шаққандағы орташа табыстарын ескере отырып, жылына бір рет 20 (жиырма) айлық есептік көрсеткіш мөлшерінде;</w:t>
      </w:r>
    </w:p>
    <w:bookmarkEnd w:id="26"/>
    <w:bookmarkStart w:name="z44" w:id="27"/>
    <w:p>
      <w:pPr>
        <w:spacing w:after="0"/>
        <w:ind w:left="0"/>
        <w:jc w:val="both"/>
      </w:pPr>
      <w:r>
        <w:rPr>
          <w:rFonts w:ascii="Times New Roman"/>
          <w:b w:val="false"/>
          <w:i w:val="false"/>
          <w:color w:val="000000"/>
          <w:sz w:val="28"/>
        </w:rPr>
        <w:t>
      2."Меркі аудандық мәслихатының аппараты" мемлекеттік мекемесі Қазақстан Республикасының заңнамасында белгіленген тәртіппен:</w:t>
      </w:r>
    </w:p>
    <w:bookmarkEnd w:id="27"/>
    <w:bookmarkStart w:name="z45" w:id="28"/>
    <w:p>
      <w:pPr>
        <w:spacing w:after="0"/>
        <w:ind w:left="0"/>
        <w:jc w:val="both"/>
      </w:pPr>
      <w:r>
        <w:rPr>
          <w:rFonts w:ascii="Times New Roman"/>
          <w:b w:val="false"/>
          <w:i w:val="false"/>
          <w:color w:val="000000"/>
          <w:sz w:val="28"/>
        </w:rPr>
        <w:t>
      1) Осы шешім Қазақстан Республикасының нормативтік құқықтық актілерінің Эталондық бақылау банкінде ресми жариялануға жіберілсін.</w:t>
      </w:r>
    </w:p>
    <w:bookmarkEnd w:id="28"/>
    <w:bookmarkStart w:name="z46" w:id="29"/>
    <w:p>
      <w:pPr>
        <w:spacing w:after="0"/>
        <w:ind w:left="0"/>
        <w:jc w:val="both"/>
      </w:pPr>
      <w:r>
        <w:rPr>
          <w:rFonts w:ascii="Times New Roman"/>
          <w:b w:val="false"/>
          <w:i w:val="false"/>
          <w:color w:val="000000"/>
          <w:sz w:val="28"/>
        </w:rPr>
        <w:t>
      2) осы шешім ресми жарияланғаннан кейін оны аудан мәслихатының интернет-ресурсында орналастыруды қамтамасыз етсін.</w:t>
      </w:r>
    </w:p>
    <w:bookmarkEnd w:id="29"/>
    <w:bookmarkStart w:name="z47" w:id="30"/>
    <w:p>
      <w:pPr>
        <w:spacing w:after="0"/>
        <w:ind w:left="0"/>
        <w:jc w:val="both"/>
      </w:pPr>
      <w:r>
        <w:rPr>
          <w:rFonts w:ascii="Times New Roman"/>
          <w:b w:val="false"/>
          <w:i w:val="false"/>
          <w:color w:val="000000"/>
          <w:sz w:val="28"/>
        </w:rPr>
        <w:t>
      3. Осы шешім оның алғашқы ресми жарияланған күннен бастап қолданысқа енгізіледі.</w:t>
      </w:r>
    </w:p>
    <w:bookmarkEnd w:id="3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Меркі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Көкрекбаев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