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ad3e06" w14:textId="bad3e0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Қордай ауданы бойынша 2026-2030 жылдарға арналған коммуналдық қалдықтарды басқару бағдарламасын бекіту туралы</w:t>
      </w:r>
    </w:p>
    <w:p>
      <w:pPr>
        <w:spacing w:after="0"/>
        <w:ind w:left="0"/>
        <w:jc w:val="both"/>
      </w:pPr>
      <w:r>
        <w:rPr>
          <w:rFonts w:ascii="Times New Roman"/>
          <w:b w:val="false"/>
          <w:i w:val="false"/>
          <w:color w:val="000000"/>
          <w:sz w:val="28"/>
        </w:rPr>
        <w:t>Жамбыл облысы Қордай аудандық мәслихатының 2026 жылғы 15 шілдедегі № 67-3 шешімі</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Республикасының Экологиялық кодексінің </w:t>
      </w:r>
      <w:r>
        <w:rPr>
          <w:rFonts w:ascii="Times New Roman"/>
          <w:b w:val="false"/>
          <w:i w:val="false"/>
          <w:color w:val="000000"/>
          <w:sz w:val="28"/>
        </w:rPr>
        <w:t>365-бабы</w:t>
      </w:r>
      <w:r>
        <w:rPr>
          <w:rFonts w:ascii="Times New Roman"/>
          <w:b w:val="false"/>
          <w:i w:val="false"/>
          <w:color w:val="000000"/>
          <w:sz w:val="28"/>
        </w:rPr>
        <w:t xml:space="preserve"> 3-тармағының 1) тармақшасына, "Қазақстан Республикасындағы жергілікті мемлекеттік басқару және өзін-өзі басқару туралы" Қазақстан Республикасы Заңының 6-бабы 1-тармағының </w:t>
      </w:r>
      <w:r>
        <w:rPr>
          <w:rFonts w:ascii="Times New Roman"/>
          <w:b w:val="false"/>
          <w:i w:val="false"/>
          <w:color w:val="000000"/>
          <w:sz w:val="28"/>
        </w:rPr>
        <w:t>15) тармақшасына</w:t>
      </w:r>
      <w:r>
        <w:rPr>
          <w:rFonts w:ascii="Times New Roman"/>
          <w:b w:val="false"/>
          <w:i w:val="false"/>
          <w:color w:val="000000"/>
          <w:sz w:val="28"/>
        </w:rPr>
        <w:t xml:space="preserve"> сәйкес, Қордай ауданының мәслихаты ШЕШІМ ҚАБЫЛДАДЫ: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Қордай ауданы бойынша 2026-2030 жылдарға арналған коммуналдық қалдықтарды басқару бағдарламасы осы шешімдегі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Start w:name="z6" w:id="0"/>
    <w:p>
      <w:pPr>
        <w:spacing w:after="0"/>
        <w:ind w:left="0"/>
        <w:jc w:val="both"/>
      </w:pPr>
      <w:r>
        <w:rPr>
          <w:rFonts w:ascii="Times New Roman"/>
          <w:b w:val="false"/>
          <w:i w:val="false"/>
          <w:color w:val="000000"/>
          <w:sz w:val="28"/>
        </w:rPr>
        <w:t>
      2. Осы шешімінің орындалуын бақылау аудан әкімінің жетекшілік ететін орынбасарына жүктелсін.</w:t>
      </w:r>
    </w:p>
    <w:bookmarkEnd w:id="0"/>
    <w:bookmarkStart w:name="z7" w:id="1"/>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Қордай аудандық мәслихат төрағасының міндетін атқарушысы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Кипчакбаева</w:t>
            </w:r>
            <w:r>
              <w:rPr>
                <w:rFonts w:ascii="Times New Roman"/>
                <w:b w:val="false"/>
                <w:i w:val="false"/>
                <w:color w:val="000000"/>
                <w:sz w:val="20"/>
              </w:rPr>
              <w:t>
</w:t>
            </w:r>
          </w:p>
        </w:tc>
      </w:tr>
    </w:tbl>
    <w:bookmarkStart w:name="z9" w:id="2"/>
    <w:p>
      <w:pPr>
        <w:spacing w:after="0"/>
        <w:ind w:left="0"/>
        <w:jc w:val="left"/>
      </w:pPr>
      <w:r>
        <w:rPr>
          <w:rFonts w:ascii="Times New Roman"/>
          <w:b/>
          <w:i w:val="false"/>
          <w:color w:val="000000"/>
        </w:rPr>
        <w:t xml:space="preserve"> Жамбыл облысы Қордай ауданы бойынша 2026-2030 жылдарға арналған коммуналдық қалдықтарды басқару бағдарламасы</w:t>
      </w:r>
    </w:p>
    <w:bookmarkEnd w:id="2"/>
    <w:bookmarkStart w:name="z10" w:id="3"/>
    <w:p>
      <w:pPr>
        <w:spacing w:after="0"/>
        <w:ind w:left="0"/>
        <w:jc w:val="both"/>
      </w:pPr>
      <w:r>
        <w:rPr>
          <w:rFonts w:ascii="Times New Roman"/>
          <w:b w:val="false"/>
          <w:i w:val="false"/>
          <w:color w:val="000000"/>
          <w:sz w:val="28"/>
        </w:rPr>
        <w:t>
      Мазмұны</w:t>
      </w:r>
    </w:p>
    <w:bookmarkEnd w:id="3"/>
    <w:bookmarkStart w:name="z11" w:id="4"/>
    <w:p>
      <w:pPr>
        <w:spacing w:after="0"/>
        <w:ind w:left="0"/>
        <w:jc w:val="both"/>
      </w:pPr>
      <w:r>
        <w:rPr>
          <w:rFonts w:ascii="Times New Roman"/>
          <w:b w:val="false"/>
          <w:i w:val="false"/>
          <w:color w:val="000000"/>
          <w:sz w:val="28"/>
        </w:rPr>
        <w:t>
      Кіріспе Бағдарлама паспорты</w:t>
      </w:r>
    </w:p>
    <w:bookmarkEnd w:id="4"/>
    <w:bookmarkStart w:name="z12" w:id="5"/>
    <w:p>
      <w:pPr>
        <w:spacing w:after="0"/>
        <w:ind w:left="0"/>
        <w:jc w:val="both"/>
      </w:pPr>
      <w:r>
        <w:rPr>
          <w:rFonts w:ascii="Times New Roman"/>
          <w:b w:val="false"/>
          <w:i w:val="false"/>
          <w:color w:val="000000"/>
          <w:sz w:val="28"/>
        </w:rPr>
        <w:t>
      Өңірдің негізгі сипаттамалары</w:t>
      </w:r>
    </w:p>
    <w:bookmarkEnd w:id="5"/>
    <w:bookmarkStart w:name="z13" w:id="6"/>
    <w:p>
      <w:pPr>
        <w:spacing w:after="0"/>
        <w:ind w:left="0"/>
        <w:jc w:val="both"/>
      </w:pPr>
      <w:r>
        <w:rPr>
          <w:rFonts w:ascii="Times New Roman"/>
          <w:b w:val="false"/>
          <w:i w:val="false"/>
          <w:color w:val="000000"/>
          <w:sz w:val="28"/>
        </w:rPr>
        <w:t>
      Коммуналдық қалдықтарды басқару жөніндегі Бағдарламаны жоспарлы кезеңге әзірлеу қажеттілігін негіздеу</w:t>
      </w:r>
    </w:p>
    <w:bookmarkEnd w:id="6"/>
    <w:bookmarkStart w:name="z14" w:id="7"/>
    <w:p>
      <w:pPr>
        <w:spacing w:after="0"/>
        <w:ind w:left="0"/>
        <w:jc w:val="both"/>
      </w:pPr>
      <w:r>
        <w:rPr>
          <w:rFonts w:ascii="Times New Roman"/>
          <w:b w:val="false"/>
          <w:i w:val="false"/>
          <w:color w:val="000000"/>
          <w:sz w:val="28"/>
        </w:rPr>
        <w:t>
      Коммуналдық қалдықтарды басқару жөніндегі іс-шаралар қамтылған ұлттық стратегиялық және Бағдарламалық құжаттар, аумақты дамыту жоспарлары және т.б.</w:t>
      </w:r>
    </w:p>
    <w:bookmarkEnd w:id="7"/>
    <w:bookmarkStart w:name="z15" w:id="8"/>
    <w:p>
      <w:pPr>
        <w:spacing w:after="0"/>
        <w:ind w:left="0"/>
        <w:jc w:val="both"/>
      </w:pPr>
      <w:r>
        <w:rPr>
          <w:rFonts w:ascii="Times New Roman"/>
          <w:b w:val="false"/>
          <w:i w:val="false"/>
          <w:color w:val="000000"/>
          <w:sz w:val="28"/>
        </w:rPr>
        <w:t>
      1. Жамбыл облысы Қордай ауданында коммуналдық қалдықтарды басқарудың ағымдағы жағдайын талдау</w:t>
      </w:r>
    </w:p>
    <w:bookmarkEnd w:id="8"/>
    <w:bookmarkStart w:name="z16" w:id="9"/>
    <w:p>
      <w:pPr>
        <w:spacing w:after="0"/>
        <w:ind w:left="0"/>
        <w:jc w:val="both"/>
      </w:pPr>
      <w:r>
        <w:rPr>
          <w:rFonts w:ascii="Times New Roman"/>
          <w:b w:val="false"/>
          <w:i w:val="false"/>
          <w:color w:val="000000"/>
          <w:sz w:val="28"/>
        </w:rPr>
        <w:t>
      1.1. Өңірдегі коммуналдық қалдықтарды басқарудың ағымдағы жағдайын бағалау</w:t>
      </w:r>
    </w:p>
    <w:bookmarkEnd w:id="9"/>
    <w:bookmarkStart w:name="z17" w:id="10"/>
    <w:p>
      <w:pPr>
        <w:spacing w:after="0"/>
        <w:ind w:left="0"/>
        <w:jc w:val="both"/>
      </w:pPr>
      <w:r>
        <w:rPr>
          <w:rFonts w:ascii="Times New Roman"/>
          <w:b w:val="false"/>
          <w:i w:val="false"/>
          <w:color w:val="000000"/>
          <w:sz w:val="28"/>
        </w:rPr>
        <w:t>
      Коммуналдық қалдықтарды басқару саласындағы инфрақұрылымның жалпы жағдайы туралы мәліметтер (бөлек жинау жүйесі, қалдықтарды тасымалдауға арналған арнайы техника, сұрыптау және қайта өңдеу қуаттары, қатты тұрмыстық қалдықтар (ҚТҚ) полигондары және т.б.)</w:t>
      </w:r>
    </w:p>
    <w:bookmarkEnd w:id="10"/>
    <w:bookmarkStart w:name="z18" w:id="11"/>
    <w:p>
      <w:pPr>
        <w:spacing w:after="0"/>
        <w:ind w:left="0"/>
        <w:jc w:val="both"/>
      </w:pPr>
      <w:r>
        <w:rPr>
          <w:rFonts w:ascii="Times New Roman"/>
          <w:b w:val="false"/>
          <w:i w:val="false"/>
          <w:color w:val="000000"/>
          <w:sz w:val="28"/>
        </w:rPr>
        <w:t>
      Қатты тұрмыстық қалдықтар полигондары туралы мәліметтер</w:t>
      </w:r>
    </w:p>
    <w:bookmarkEnd w:id="11"/>
    <w:bookmarkStart w:name="z19" w:id="12"/>
    <w:p>
      <w:pPr>
        <w:spacing w:after="0"/>
        <w:ind w:left="0"/>
        <w:jc w:val="both"/>
      </w:pPr>
      <w:r>
        <w:rPr>
          <w:rFonts w:ascii="Times New Roman"/>
          <w:b w:val="false"/>
          <w:i w:val="false"/>
          <w:color w:val="000000"/>
          <w:sz w:val="28"/>
        </w:rPr>
        <w:t>
      Коммуналдық қалдықтардың морфологиялық құрамы</w:t>
      </w:r>
    </w:p>
    <w:bookmarkEnd w:id="12"/>
    <w:bookmarkStart w:name="z20" w:id="13"/>
    <w:p>
      <w:pPr>
        <w:spacing w:after="0"/>
        <w:ind w:left="0"/>
        <w:jc w:val="both"/>
      </w:pPr>
      <w:r>
        <w:rPr>
          <w:rFonts w:ascii="Times New Roman"/>
          <w:b w:val="false"/>
          <w:i w:val="false"/>
          <w:color w:val="000000"/>
          <w:sz w:val="28"/>
        </w:rPr>
        <w:t>
      1.2. Соңғы 3 жыл ішіндегі коммуналдық қалдықтарды басқару динамикасын талдау</w:t>
      </w:r>
    </w:p>
    <w:bookmarkEnd w:id="13"/>
    <w:bookmarkStart w:name="z21" w:id="14"/>
    <w:p>
      <w:pPr>
        <w:spacing w:after="0"/>
        <w:ind w:left="0"/>
        <w:jc w:val="both"/>
      </w:pPr>
      <w:r>
        <w:rPr>
          <w:rFonts w:ascii="Times New Roman"/>
          <w:b w:val="false"/>
          <w:i w:val="false"/>
          <w:color w:val="000000"/>
          <w:sz w:val="28"/>
        </w:rPr>
        <w:t>
      1.3. Коммуналдық қалдықтардың түзілуі мен жинақталуы бойынша қолданыстағы нормативтік база</w:t>
      </w:r>
    </w:p>
    <w:bookmarkEnd w:id="14"/>
    <w:bookmarkStart w:name="z22" w:id="15"/>
    <w:p>
      <w:pPr>
        <w:spacing w:after="0"/>
        <w:ind w:left="0"/>
        <w:jc w:val="both"/>
      </w:pPr>
      <w:r>
        <w:rPr>
          <w:rFonts w:ascii="Times New Roman"/>
          <w:b w:val="false"/>
          <w:i w:val="false"/>
          <w:color w:val="000000"/>
          <w:sz w:val="28"/>
        </w:rPr>
        <w:t>
      1.4. Соңғы үш жыл ішіндегі бөлінген қаражатты (жергілікті және республикалық бюджеттер, бюджеттен тыс қаражаттар) талдау</w:t>
      </w:r>
    </w:p>
    <w:bookmarkEnd w:id="15"/>
    <w:bookmarkStart w:name="z23" w:id="16"/>
    <w:p>
      <w:pPr>
        <w:spacing w:after="0"/>
        <w:ind w:left="0"/>
        <w:jc w:val="both"/>
      </w:pPr>
      <w:r>
        <w:rPr>
          <w:rFonts w:ascii="Times New Roman"/>
          <w:b w:val="false"/>
          <w:i w:val="false"/>
          <w:color w:val="000000"/>
          <w:sz w:val="28"/>
        </w:rPr>
        <w:t>
      2. Мақсаттар, міндеттер және нысаналы көрсеткіштер</w:t>
      </w:r>
    </w:p>
    <w:bookmarkEnd w:id="16"/>
    <w:bookmarkStart w:name="z24" w:id="17"/>
    <w:p>
      <w:pPr>
        <w:spacing w:after="0"/>
        <w:ind w:left="0"/>
        <w:jc w:val="both"/>
      </w:pPr>
      <w:r>
        <w:rPr>
          <w:rFonts w:ascii="Times New Roman"/>
          <w:b w:val="false"/>
          <w:i w:val="false"/>
          <w:color w:val="000000"/>
          <w:sz w:val="28"/>
        </w:rPr>
        <w:t>
      2.1. Коммуналдық қалдықтарды басқару бағдарламасының мақсаттары мен міндеттері</w:t>
      </w:r>
    </w:p>
    <w:bookmarkEnd w:id="17"/>
    <w:bookmarkStart w:name="z25" w:id="18"/>
    <w:p>
      <w:pPr>
        <w:spacing w:after="0"/>
        <w:ind w:left="0"/>
        <w:jc w:val="both"/>
      </w:pPr>
      <w:r>
        <w:rPr>
          <w:rFonts w:ascii="Times New Roman"/>
          <w:b w:val="false"/>
          <w:i w:val="false"/>
          <w:color w:val="000000"/>
          <w:sz w:val="28"/>
        </w:rPr>
        <w:t>
      2.2. Қойылған мақсаттар мен міндеттерге қол жеткізудің ең тиімді және экономикалық негізделген тәсілдері</w:t>
      </w:r>
    </w:p>
    <w:bookmarkEnd w:id="18"/>
    <w:bookmarkStart w:name="z26" w:id="19"/>
    <w:p>
      <w:pPr>
        <w:spacing w:after="0"/>
        <w:ind w:left="0"/>
        <w:jc w:val="both"/>
      </w:pPr>
      <w:r>
        <w:rPr>
          <w:rFonts w:ascii="Times New Roman"/>
          <w:b w:val="false"/>
          <w:i w:val="false"/>
          <w:color w:val="000000"/>
          <w:sz w:val="28"/>
        </w:rPr>
        <w:t>
      2.3. Бағдарламаның нысаналы көрсеткіштері</w:t>
      </w:r>
    </w:p>
    <w:bookmarkEnd w:id="19"/>
    <w:bookmarkStart w:name="z27" w:id="20"/>
    <w:p>
      <w:pPr>
        <w:spacing w:after="0"/>
        <w:ind w:left="0"/>
        <w:jc w:val="both"/>
      </w:pPr>
      <w:r>
        <w:rPr>
          <w:rFonts w:ascii="Times New Roman"/>
          <w:b w:val="false"/>
          <w:i w:val="false"/>
          <w:color w:val="000000"/>
          <w:sz w:val="28"/>
        </w:rPr>
        <w:t>
      3. Қойылған мақсаттар мен міндеттерге қол жеткізудің негізгі бағыттары мен жолдары</w:t>
      </w:r>
    </w:p>
    <w:bookmarkEnd w:id="20"/>
    <w:bookmarkStart w:name="z28" w:id="21"/>
    <w:p>
      <w:pPr>
        <w:spacing w:after="0"/>
        <w:ind w:left="0"/>
        <w:jc w:val="both"/>
      </w:pPr>
      <w:r>
        <w:rPr>
          <w:rFonts w:ascii="Times New Roman"/>
          <w:b w:val="false"/>
          <w:i w:val="false"/>
          <w:color w:val="000000"/>
          <w:sz w:val="28"/>
        </w:rPr>
        <w:t>
      4. Қажетті ресурстар</w:t>
      </w:r>
    </w:p>
    <w:bookmarkEnd w:id="21"/>
    <w:bookmarkStart w:name="z29" w:id="22"/>
    <w:p>
      <w:pPr>
        <w:spacing w:after="0"/>
        <w:ind w:left="0"/>
        <w:jc w:val="both"/>
      </w:pPr>
      <w:r>
        <w:rPr>
          <w:rFonts w:ascii="Times New Roman"/>
          <w:b w:val="false"/>
          <w:i w:val="false"/>
          <w:color w:val="000000"/>
          <w:sz w:val="28"/>
        </w:rPr>
        <w:t>
      5. Бағдарламаны іске асыру жөніндегі іс-шаралар жоспары</w:t>
      </w:r>
    </w:p>
    <w:bookmarkEnd w:id="22"/>
    <w:bookmarkStart w:name="z30" w:id="23"/>
    <w:p>
      <w:pPr>
        <w:spacing w:after="0"/>
        <w:ind w:left="0"/>
        <w:jc w:val="both"/>
      </w:pPr>
      <w:r>
        <w:rPr>
          <w:rFonts w:ascii="Times New Roman"/>
          <w:b w:val="false"/>
          <w:i w:val="false"/>
          <w:color w:val="000000"/>
          <w:sz w:val="28"/>
        </w:rPr>
        <w:t>
      БАҒДАРЛАМЫ ТӨЛ ҚҰЖАТЫ</w:t>
      </w:r>
    </w:p>
    <w:bookmarkEnd w:id="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Қордай ауданы бойынша 2026-2030 жылдарға арналған коммуналдық қалдықтарды басқару бағдарламасы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Жобалауға негіздеме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 w:id="24"/>
          <w:p>
            <w:pPr>
              <w:spacing w:after="20"/>
              <w:ind w:left="20"/>
              <w:jc w:val="both"/>
            </w:pPr>
            <w:r>
              <w:rPr>
                <w:rFonts w:ascii="Times New Roman"/>
                <w:b w:val="false"/>
                <w:i w:val="false"/>
                <w:color w:val="000000"/>
                <w:sz w:val="20"/>
              </w:rPr>
              <w:t>
• Қазақстан Республикасының 2021 жылғы 2 қаңтардағы №400-VI ҚРЗ Экологиялық кодексі (365-бап)</w:t>
            </w:r>
          </w:p>
          <w:bookmarkEnd w:id="24"/>
          <w:p>
            <w:pPr>
              <w:spacing w:after="20"/>
              <w:ind w:left="20"/>
              <w:jc w:val="both"/>
            </w:pPr>
            <w:r>
              <w:rPr>
                <w:rFonts w:ascii="Times New Roman"/>
                <w:b w:val="false"/>
                <w:i w:val="false"/>
                <w:color w:val="000000"/>
                <w:sz w:val="20"/>
              </w:rPr>
              <w:t>
</w:t>
            </w:r>
            <w:r>
              <w:rPr>
                <w:rFonts w:ascii="Times New Roman"/>
                <w:b w:val="false"/>
                <w:i w:val="false"/>
                <w:color w:val="000000"/>
                <w:sz w:val="20"/>
              </w:rPr>
              <w:t>• Қазақстан Республикасы Президентінің 2013 жылғы 30 мамырдағы №577 Жарлығы "Қазақстан Республикасының "жасыл экономикаға" көшу тұжырымдамасы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 Қазақстан Республикасы Экология, геология және табиғи ресурстар министрінің міндетін атқарушы 2021 жылғы 28 желтоқсандағы №508 бұйрығы "Коммуналдық қалдықтарды басқару қағидаларын бекіту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 Қазақстан Республикасы Экология және табиғи ресурстар министрінің 2023 жылғы 18 мамырдағы №154-п бұйрығы "Жергілікті атқарушы органдарға коммуналдық қалдықтарды басқару бағдарламасын әзірлеу жөніндегі әдістемелік ұсынымдарды бекіту туралы"</w:t>
            </w:r>
          </w:p>
          <w:p>
            <w:pPr>
              <w:spacing w:after="20"/>
              <w:ind w:left="20"/>
              <w:jc w:val="both"/>
            </w:pPr>
            <w:r>
              <w:rPr>
                <w:rFonts w:ascii="Times New Roman"/>
                <w:b w:val="false"/>
                <w:i w:val="false"/>
                <w:color w:val="000000"/>
                <w:sz w:val="20"/>
              </w:rPr>
              <w:t>
• Қазақстан Республикасының 2021 жылғы 2 қаңтардағы Экологиялық кодексін іске асыру мақсатында қалдықтар саласындағы қолданыстағы өзге де нормативтік құқықтық актілер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Жобалауға жауапты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ауданының әкімдігі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асырылуына жауапты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 w:id="25"/>
          <w:p>
            <w:pPr>
              <w:spacing w:after="20"/>
              <w:ind w:left="20"/>
              <w:jc w:val="both"/>
            </w:pPr>
            <w:r>
              <w:rPr>
                <w:rFonts w:ascii="Times New Roman"/>
                <w:b w:val="false"/>
                <w:i w:val="false"/>
                <w:color w:val="000000"/>
                <w:sz w:val="20"/>
              </w:rPr>
              <w:t>
• Қордай ауданының әкімдігі</w:t>
            </w:r>
          </w:p>
          <w:bookmarkEnd w:id="25"/>
          <w:p>
            <w:pPr>
              <w:spacing w:after="20"/>
              <w:ind w:left="20"/>
              <w:jc w:val="both"/>
            </w:pPr>
            <w:r>
              <w:rPr>
                <w:rFonts w:ascii="Times New Roman"/>
                <w:b w:val="false"/>
                <w:i w:val="false"/>
                <w:color w:val="000000"/>
                <w:sz w:val="20"/>
              </w:rPr>
              <w:t>
</w:t>
            </w:r>
            <w:r>
              <w:rPr>
                <w:rFonts w:ascii="Times New Roman"/>
                <w:b w:val="false"/>
                <w:i w:val="false"/>
                <w:color w:val="000000"/>
                <w:sz w:val="20"/>
              </w:rPr>
              <w:t>• Қордай ауданы әкімдігінің тұрғын үй-коммуналдық шаруашылық, жолаушылар көлігі және автомобиль жолдары бөлімі КММ</w:t>
            </w:r>
          </w:p>
          <w:p>
            <w:pPr>
              <w:spacing w:after="20"/>
              <w:ind w:left="20"/>
              <w:jc w:val="both"/>
            </w:pPr>
            <w:r>
              <w:rPr>
                <w:rFonts w:ascii="Times New Roman"/>
                <w:b w:val="false"/>
                <w:i w:val="false"/>
                <w:color w:val="000000"/>
                <w:sz w:val="20"/>
              </w:rPr>
              <w:t>
• Қордай ауданы аумағында коммуналдық қалдықтарды басқару саласындағы мамандандырылған ұйымдар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мақсаты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26"/>
          <w:p>
            <w:pPr>
              <w:spacing w:after="20"/>
              <w:ind w:left="20"/>
              <w:jc w:val="both"/>
            </w:pPr>
            <w:r>
              <w:rPr>
                <w:rFonts w:ascii="Times New Roman"/>
                <w:b w:val="false"/>
                <w:i w:val="false"/>
                <w:color w:val="000000"/>
                <w:sz w:val="20"/>
              </w:rPr>
              <w:t>
• Қалдықтардың қоршаған орта мен халық денсаулығына теріс әсерін азайту</w:t>
            </w:r>
          </w:p>
          <w:bookmarkEnd w:id="26"/>
          <w:p>
            <w:pPr>
              <w:spacing w:after="20"/>
              <w:ind w:left="20"/>
              <w:jc w:val="both"/>
            </w:pPr>
            <w:r>
              <w:rPr>
                <w:rFonts w:ascii="Times New Roman"/>
                <w:b w:val="false"/>
                <w:i w:val="false"/>
                <w:color w:val="000000"/>
                <w:sz w:val="20"/>
              </w:rPr>
              <w:t>
• Коммуналдық қалдықтардың түзілу көлемін кезең-кезеңімен қысқарту, оларды қайта өңдеу үлесін арттыру және полигондарды қалпына келтіру көрсеткіштеріне қол жеткізуге бағытталған тиімді коммуналдық қалдықтарды басқару жүйесінің моделін қалыптастыру және оны Қордай ауданы елді мекендерінде іске асыру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27"/>
          <w:p>
            <w:pPr>
              <w:spacing w:after="20"/>
              <w:ind w:left="20"/>
              <w:jc w:val="both"/>
            </w:pPr>
            <w:r>
              <w:rPr>
                <w:rFonts w:ascii="Times New Roman"/>
                <w:b w:val="false"/>
                <w:i w:val="false"/>
                <w:color w:val="000000"/>
                <w:sz w:val="20"/>
              </w:rPr>
              <w:t>
• Қазақстан Республикасының заңнамасына сәйкес және ауданның ерекшеліктерін (климат, география, халық санының өсу динамикасы, аумақты дамыту жоспарлары және т.б.) ескере отырып, коммуналдық қалдықтарды жинау, тасымалдау және түзілу үдерістерін қамтитын тиімді басқару жүйесінің моделін қалыптастыру</w:t>
            </w:r>
          </w:p>
          <w:bookmarkEnd w:id="27"/>
          <w:p>
            <w:pPr>
              <w:spacing w:after="20"/>
              <w:ind w:left="20"/>
              <w:jc w:val="both"/>
            </w:pPr>
            <w:r>
              <w:rPr>
                <w:rFonts w:ascii="Times New Roman"/>
                <w:b w:val="false"/>
                <w:i w:val="false"/>
                <w:color w:val="000000"/>
                <w:sz w:val="20"/>
              </w:rPr>
              <w:t>
</w:t>
            </w:r>
            <w:r>
              <w:rPr>
                <w:rFonts w:ascii="Times New Roman"/>
                <w:b w:val="false"/>
                <w:i w:val="false"/>
                <w:color w:val="000000"/>
                <w:sz w:val="20"/>
              </w:rPr>
              <w:t>• Бағдарламаны іске асыру үшін қажетті ресурстарды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 Ұсынылған ұсынымдар негізінде коммуналдық қалдықтарды басқару инфрақұрылымын қалыптастыру</w:t>
            </w:r>
          </w:p>
          <w:p>
            <w:pPr>
              <w:spacing w:after="20"/>
              <w:ind w:left="20"/>
              <w:jc w:val="both"/>
            </w:pPr>
            <w:r>
              <w:rPr>
                <w:rFonts w:ascii="Times New Roman"/>
                <w:b w:val="false"/>
                <w:i w:val="false"/>
                <w:color w:val="000000"/>
                <w:sz w:val="20"/>
              </w:rPr>
              <w:t>
• Қалдықтарды көму орындарының санын азайту және қалдықтарды рұқсатсыз орналастыру объектілерін жою бойынша ұсыныстар беру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жылдар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28"/>
          <w:p>
            <w:pPr>
              <w:spacing w:after="20"/>
              <w:ind w:left="20"/>
              <w:jc w:val="both"/>
            </w:pPr>
            <w:r>
              <w:rPr>
                <w:rFonts w:ascii="Times New Roman"/>
                <w:b w:val="false"/>
                <w:i w:val="false"/>
                <w:color w:val="000000"/>
                <w:sz w:val="20"/>
              </w:rPr>
              <w:t>
Бағдарлама 2030 жылы аяқталғанға дейін:</w:t>
            </w:r>
          </w:p>
          <w:bookmarkEnd w:id="28"/>
          <w:p>
            <w:pPr>
              <w:spacing w:after="20"/>
              <w:ind w:left="20"/>
              <w:jc w:val="both"/>
            </w:pPr>
            <w:r>
              <w:rPr>
                <w:rFonts w:ascii="Times New Roman"/>
                <w:b w:val="false"/>
                <w:i w:val="false"/>
                <w:color w:val="000000"/>
                <w:sz w:val="20"/>
              </w:rPr>
              <w:t>
</w:t>
            </w:r>
            <w:r>
              <w:rPr>
                <w:rFonts w:ascii="Times New Roman"/>
                <w:b w:val="false"/>
                <w:i w:val="false"/>
                <w:color w:val="000000"/>
                <w:sz w:val="20"/>
              </w:rPr>
              <w:t>• Қордай ауданы халқының 85,5%-ы қалдық шығару ұйымдарымен тұрақты түрде қызметпен қамтылады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Қатты тұрмыстық қалдықтарды сұрыптайтын 1 объект</w:t>
            </w:r>
          </w:p>
          <w:p>
            <w:pPr>
              <w:spacing w:after="20"/>
              <w:ind w:left="20"/>
              <w:jc w:val="both"/>
            </w:pPr>
            <w:r>
              <w:rPr>
                <w:rFonts w:ascii="Times New Roman"/>
                <w:b w:val="false"/>
                <w:i w:val="false"/>
                <w:color w:val="000000"/>
                <w:sz w:val="20"/>
              </w:rPr>
              <w:t>
</w:t>
            </w:r>
            <w:r>
              <w:rPr>
                <w:rFonts w:ascii="Times New Roman"/>
                <w:b w:val="false"/>
                <w:i w:val="false"/>
                <w:color w:val="000000"/>
                <w:sz w:val="20"/>
              </w:rPr>
              <w:t>• Коммуналдық қалдықтарды орналастырудың 1 объектісі заңнама талаптарына сәйкес келеді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Екіншілік шикізат пен қауіпті қалдықтарды қабылдайтын 1 стационарлық қабылдау пункті</w:t>
            </w:r>
          </w:p>
          <w:p>
            <w:pPr>
              <w:spacing w:after="20"/>
              <w:ind w:left="20"/>
              <w:jc w:val="both"/>
            </w:pPr>
            <w:r>
              <w:rPr>
                <w:rFonts w:ascii="Times New Roman"/>
                <w:b w:val="false"/>
                <w:i w:val="false"/>
                <w:color w:val="000000"/>
                <w:sz w:val="20"/>
              </w:rPr>
              <w:t>
• Екіншілік шикізат пен қауіпті қалдықтарды қабылдайтын 1 мобильді пункт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көздері мен көлемдері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жылдары коммуналдық қалдықтарды басқару бағдарламасын іске асыруға жергілікті бюджет қаражаты және өзге де (бюджеттен тыс) қаржы көздері бағытталатын болады.</w:t>
            </w:r>
          </w:p>
        </w:tc>
      </w:tr>
    </w:tbl>
    <w:bookmarkStart w:name="z46" w:id="29"/>
    <w:p>
      <w:pPr>
        <w:spacing w:after="0"/>
        <w:ind w:left="0"/>
        <w:jc w:val="both"/>
      </w:pPr>
      <w:r>
        <w:rPr>
          <w:rFonts w:ascii="Times New Roman"/>
          <w:b w:val="false"/>
          <w:i w:val="false"/>
          <w:color w:val="000000"/>
          <w:sz w:val="28"/>
        </w:rPr>
        <w:t>
      Кіріспе</w:t>
      </w:r>
    </w:p>
    <w:bookmarkEnd w:id="29"/>
    <w:bookmarkStart w:name="z47" w:id="30"/>
    <w:p>
      <w:pPr>
        <w:spacing w:after="0"/>
        <w:ind w:left="0"/>
        <w:jc w:val="both"/>
      </w:pPr>
      <w:r>
        <w:rPr>
          <w:rFonts w:ascii="Times New Roman"/>
          <w:b w:val="false"/>
          <w:i w:val="false"/>
          <w:color w:val="000000"/>
          <w:sz w:val="28"/>
        </w:rPr>
        <w:t>
      Жамбыл облысы Қордай ауданы бойынша 2026-2030 жылдарға арналған коммуналдық қалдықтарды басқару бағдарламасы Қазақстан Республикасы Экология және табиғи ресурстар министрінің 18.05.2023 жылғы № 154-п бұйрығы "Жергілікті атқарушы органдарға коммуналдық қалдықтарды басқару бағдарламасын әзірлеу жөніндегі әдістемелік ұсынымдарды бекіту туралы" негізінде әзірленеді.</w:t>
      </w:r>
    </w:p>
    <w:bookmarkEnd w:id="30"/>
    <w:bookmarkStart w:name="z48" w:id="31"/>
    <w:p>
      <w:pPr>
        <w:spacing w:after="0"/>
        <w:ind w:left="0"/>
        <w:jc w:val="both"/>
      </w:pPr>
      <w:r>
        <w:rPr>
          <w:rFonts w:ascii="Times New Roman"/>
          <w:b w:val="false"/>
          <w:i w:val="false"/>
          <w:color w:val="000000"/>
          <w:sz w:val="28"/>
        </w:rPr>
        <w:t>
      Бағдарлама Қазақстан Республикасының Экологиялық кодексіне сәйкес, оның ішінде Кодекстің 329-бабында белгіленген иерархия қағидатына сәйкес әзірленеді.</w:t>
      </w:r>
    </w:p>
    <w:bookmarkEnd w:id="31"/>
    <w:bookmarkStart w:name="z49" w:id="32"/>
    <w:p>
      <w:pPr>
        <w:spacing w:after="0"/>
        <w:ind w:left="0"/>
        <w:jc w:val="both"/>
      </w:pPr>
      <w:r>
        <w:rPr>
          <w:rFonts w:ascii="Times New Roman"/>
          <w:b w:val="false"/>
          <w:i w:val="false"/>
          <w:color w:val="000000"/>
          <w:sz w:val="28"/>
        </w:rPr>
        <w:t>
      Бағдарламада Қордай ауданы елді мекендерінде түзілетін коммуналдық қалдықтардың сипаттамасы берілген, оның ішінде көлемі мен құрамы, түзілу қарқыны, жіктелуі, жинақтау тәсілдері, жинау, тасымалдау, сұрыптау, залалсыздандыру, қалпына келтіру және жою үдерістері, сондай-ақ коммуналдық қалдықтармен жұмыс істеудің қолданыстағы инфрақұрылымы туралы мәліметтер қамтылады.</w:t>
      </w:r>
    </w:p>
    <w:bookmarkEnd w:id="32"/>
    <w:bookmarkStart w:name="z50" w:id="33"/>
    <w:p>
      <w:pPr>
        <w:spacing w:after="0"/>
        <w:ind w:left="0"/>
        <w:jc w:val="both"/>
      </w:pPr>
      <w:r>
        <w:rPr>
          <w:rFonts w:ascii="Times New Roman"/>
          <w:b w:val="false"/>
          <w:i w:val="false"/>
          <w:color w:val="000000"/>
          <w:sz w:val="28"/>
        </w:rPr>
        <w:t>
      Өңірдің негізгі сипаттамалары</w:t>
      </w:r>
    </w:p>
    <w:bookmarkEnd w:id="33"/>
    <w:bookmarkStart w:name="z51" w:id="34"/>
    <w:p>
      <w:pPr>
        <w:spacing w:after="0"/>
        <w:ind w:left="0"/>
        <w:jc w:val="both"/>
      </w:pPr>
      <w:r>
        <w:rPr>
          <w:rFonts w:ascii="Times New Roman"/>
          <w:b w:val="false"/>
          <w:i w:val="false"/>
          <w:color w:val="000000"/>
          <w:sz w:val="28"/>
        </w:rPr>
        <w:t>
      Қордай ауданы – Жамбыл облысының ең ірі және халық тығыз қоныстанған аудандарының бірі. Ол облыстың оңтүстік-шығыс бөлігінде орналасқан. Солтүстік-шығысында Алматы облысымен, батысында Шу ауданымен, ал оңтүстік-шығысында Шу өзені бойымен Қырғыз Республикасымен шектеседі. Қырғыз Республикасымен Мемлекеттік шекараның ұзындығы 164 км құрайды.</w:t>
      </w:r>
    </w:p>
    <w:bookmarkEnd w:id="34"/>
    <w:bookmarkStart w:name="z52" w:id="35"/>
    <w:p>
      <w:pPr>
        <w:spacing w:after="0"/>
        <w:ind w:left="0"/>
        <w:jc w:val="both"/>
      </w:pPr>
      <w:r>
        <w:rPr>
          <w:rFonts w:ascii="Times New Roman"/>
          <w:b w:val="false"/>
          <w:i w:val="false"/>
          <w:color w:val="000000"/>
          <w:sz w:val="28"/>
        </w:rPr>
        <w:t>
      Оңтүстіктен солтүстік-батысқа қарай Шу өзені ағып өтеді, өзен бойында ені 1,5-тен 17 км-ге дейін жететін аңғарлар орналасқан, олардың беткейлері 40 м-ге дейін биіктікке ие және еңістігі 15º-қа дейін жетеді. Өзен жайылмасының жазық бөлігінде жер бедері тегіс, кей жерлері батпақты болып келеді. Ауданның жазық аумағы халықтың тұруына онша қолайлы емес, тек өзен жағалаулары ғана ерекшелікке ие. Шығыс және батыс бөліктеріндегі таулы аумақтардың биіктігі 1700 м-ге дейін жетеді және климаттық жағдайларға елеулі әсер етеді. Таудың етегіндегі аумақтар тығыз қоныстанған, құнарлы топырақ, жұмсақ климат және ылғал көздерінің болуы халықтың өмір сүруіне қолайлы жағдай жасайды. Аудан аумағында 10-нан астам өзен ағып өтеді. Ең ірі өзендер – Шу, Какпатас, Қарақоныз, жалпы ұзындығы 1090 км құрайды.</w:t>
      </w:r>
    </w:p>
    <w:bookmarkEnd w:id="35"/>
    <w:bookmarkStart w:name="z53" w:id="36"/>
    <w:p>
      <w:pPr>
        <w:spacing w:after="0"/>
        <w:ind w:left="0"/>
        <w:jc w:val="both"/>
      </w:pPr>
      <w:r>
        <w:rPr>
          <w:rFonts w:ascii="Times New Roman"/>
          <w:b w:val="false"/>
          <w:i w:val="false"/>
          <w:color w:val="000000"/>
          <w:sz w:val="28"/>
        </w:rPr>
        <w:t>
      Тау шыңдары негізінен дөңгеленген, тау жоталарының беткейлері 20–30º еңістікке ие, көптеген тар және терең шатқалдармен тілімденген, олардың түбімен өзендер мен бұлақтар ағады. Өзендер мен бұлақтардың ені 1,5-тен 10 м-ге дейін жетеді, су мөлшері аз, тамыз–қыркүйек айларында көпшілігі тартылып қалады. Таулы және тау етегіндегі аумақтарда жер асты сулары бұлақ түрінде жер бетіне шығады, ал жазықта олардың тереңдігі 1–12 м аралығында орналасқан.</w:t>
      </w:r>
    </w:p>
    <w:bookmarkEnd w:id="36"/>
    <w:bookmarkStart w:name="z54" w:id="37"/>
    <w:p>
      <w:pPr>
        <w:spacing w:after="0"/>
        <w:ind w:left="0"/>
        <w:jc w:val="both"/>
      </w:pPr>
      <w:r>
        <w:rPr>
          <w:rFonts w:ascii="Times New Roman"/>
          <w:b w:val="false"/>
          <w:i w:val="false"/>
          <w:color w:val="000000"/>
          <w:sz w:val="28"/>
        </w:rPr>
        <w:t>
      Аудан 1928 жылы құрылған. Аумағы 897,346 мың шаршы метрді құрайды, халық саны — 154,072 мың адам (01.07.2026 ж.). Ауданда 41 елді мекен және 19 ауылдық округ бар.</w:t>
      </w:r>
    </w:p>
    <w:bookmarkEnd w:id="37"/>
    <w:bookmarkStart w:name="z55" w:id="38"/>
    <w:p>
      <w:pPr>
        <w:spacing w:after="0"/>
        <w:ind w:left="0"/>
        <w:jc w:val="both"/>
      </w:pPr>
      <w:r>
        <w:rPr>
          <w:rFonts w:ascii="Times New Roman"/>
          <w:b w:val="false"/>
          <w:i w:val="false"/>
          <w:color w:val="000000"/>
          <w:sz w:val="28"/>
        </w:rPr>
        <w:t>
      Қордай ауданы 19 ауылдық округтен тұрады:</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орталығы Қордай (бұрынғы Георгиевка)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 ауылы (Жанатұрмыс), Мұзбел ауылы (Қордай), Көгадыр ауылы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Аухатты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Аухатты ауылы (Трудовик, Кишмиши), Бәйтерек ауылы (Рисполе), Қызылсай ауылы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Бетқайнар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Бетқайнар ауылы (Успеновка), Соғанды ауылы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ауылы (им. Жамбыл), Жаңатұрмыс ауылы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Кенен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Кенен ауылы (Кенен Әзірбаев ат. / Киров)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Қақпатас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Қақпатас ауылы (Рисороб), Беріктас ауылы (Зерносовхоз)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Қаракемер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Қаракемер ауылы (Чапаев), Керу ауылы (Новоалександровка)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Қарасай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Қарасай батыр ат. ауылы (Михайловка), Еңбек ауылы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ауылы (ЧҰрная Речка), Өтеген ауылы (Кенес)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Қасық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Әлжан ана ауылы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Масанчи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Масанчи ауылы, Күнбатыс 1 ауылы, Күнбатыс 2 ауылы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Ноғайбай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Ноғайбай ауылы (Ырғайты), Сарыбастау ауылы, Шарбақты ауылы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Отар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Отар ауылы, Аңырақай разъезді, Гвардейский кенті (ҚР Қорғаныс министрлігінің әскери базалары, "Биологиялық қауіпсіздік мәселелері ғылыми-зерттеу институты"), Бел кенті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Сарыбұлақ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Сарыбұлақ ауылы, Қайнар ауылы (Благовещенка)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Сортөбе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Сортөбе ауылы (Сортобе), Булар батыр ауылы (Заимка)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Степной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Степное ауылы, Арал ауылы (Славное), Қалғұты ауылы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Сұлутөр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Сұлутөр ауылы (Малоархангельское, Красный Октябрь), Көктөбе ауылы (Горноникольское)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Сұлутөр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Сұлутөр ауылы (Красногорка)</w:t>
            </w:r>
          </w:p>
        </w:tc>
      </w:tr>
    </w:tbl>
    <w:bookmarkStart w:name="z56" w:id="39"/>
    <w:p>
      <w:pPr>
        <w:spacing w:after="0"/>
        <w:ind w:left="0"/>
        <w:jc w:val="both"/>
      </w:pPr>
      <w:r>
        <w:rPr>
          <w:rFonts w:ascii="Times New Roman"/>
          <w:b w:val="false"/>
          <w:i w:val="false"/>
          <w:color w:val="000000"/>
          <w:sz w:val="28"/>
        </w:rPr>
        <w:t>
      Ауданда қаракөл қой шаруашылығы, жүнді қой шаруашылығы, жылқы шаруашылығы, астық шаруашылығы, көкөніс өсіру және бау-бақша шаруашылығы дамыған.</w:t>
      </w:r>
    </w:p>
    <w:bookmarkEnd w:id="39"/>
    <w:bookmarkStart w:name="z57" w:id="40"/>
    <w:p>
      <w:pPr>
        <w:spacing w:after="0"/>
        <w:ind w:left="0"/>
        <w:jc w:val="both"/>
      </w:pPr>
      <w:r>
        <w:rPr>
          <w:rFonts w:ascii="Times New Roman"/>
          <w:b w:val="false"/>
          <w:i w:val="false"/>
          <w:color w:val="000000"/>
          <w:sz w:val="28"/>
        </w:rPr>
        <w:t>
      2006 жылғы деректер бойынша 26 өнеркәсіптік кәсіпорынның 4-і мемлекеттік, 22-сі мемлекеттік емес меншік нысанында болған. Ауыл шаруашылығы саласында 596 кәсіпорын тіркелген, олардың ішінде 2 акционерлік қоғам, 4 өндірістік кооператив, 573 шаруа қожалығы, 7 жауапкершілігі шектеулі серіктестік және басқа да шаруашылық түрлері бар.</w:t>
      </w:r>
    </w:p>
    <w:bookmarkEnd w:id="40"/>
    <w:bookmarkStart w:name="z58" w:id="41"/>
    <w:p>
      <w:pPr>
        <w:spacing w:after="0"/>
        <w:ind w:left="0"/>
        <w:jc w:val="both"/>
      </w:pPr>
      <w:r>
        <w:rPr>
          <w:rFonts w:ascii="Times New Roman"/>
          <w:b w:val="false"/>
          <w:i w:val="false"/>
          <w:color w:val="000000"/>
          <w:sz w:val="28"/>
        </w:rPr>
        <w:t>
      Қордай ауылдық округінде 15 мектеп, 29 балабақша, 2 колледж, 2 мәдениет үйі, 1 ауылдық клуб, 1 өнер мектебі және 1 балалар мен жасөспірімдер шығармашылық орталығы орналасқан. Ауданда орталықтандырылған кітапханалар жүйесі жұмыс істейді; 2021 жылғы деректер бойынша кітапханалар саны 41-ге жеткен. Қордай орталық аудандық ауруханасы қызмет көрсетеді.</w:t>
      </w:r>
    </w:p>
    <w:bookmarkEnd w:id="41"/>
    <w:bookmarkStart w:name="z59" w:id="42"/>
    <w:p>
      <w:pPr>
        <w:spacing w:after="0"/>
        <w:ind w:left="0"/>
        <w:jc w:val="both"/>
      </w:pPr>
      <w:r>
        <w:rPr>
          <w:rFonts w:ascii="Times New Roman"/>
          <w:b w:val="false"/>
          <w:i w:val="false"/>
          <w:color w:val="000000"/>
          <w:sz w:val="28"/>
        </w:rPr>
        <w:t>
      Аудан аумағы арқылы Алматы–Шу–Тараз теміржол желісі және "Батыс Еуропа – Батыс Қытай" халықаралық автомобиль дәлізі өтеді.</w:t>
      </w:r>
    </w:p>
    <w:bookmarkEnd w:id="42"/>
    <w:bookmarkStart w:name="z60" w:id="43"/>
    <w:p>
      <w:pPr>
        <w:spacing w:after="0"/>
        <w:ind w:left="0"/>
        <w:jc w:val="both"/>
      </w:pPr>
      <w:r>
        <w:rPr>
          <w:rFonts w:ascii="Times New Roman"/>
          <w:b w:val="false"/>
          <w:i w:val="false"/>
          <w:color w:val="000000"/>
          <w:sz w:val="28"/>
        </w:rPr>
        <w:t>
      Халық санының динамикасы Ұлттық статистика бюросының деректері негізінде қабылданған. 2025 жылғы қыркүйек айында Қордай ауданы халқының саны 155 805 адамды құрады.</w:t>
      </w:r>
    </w:p>
    <w:bookmarkEnd w:id="43"/>
    <w:bookmarkStart w:name="z61" w:id="44"/>
    <w:p>
      <w:pPr>
        <w:spacing w:after="0"/>
        <w:ind w:left="0"/>
        <w:jc w:val="both"/>
      </w:pPr>
      <w:r>
        <w:rPr>
          <w:rFonts w:ascii="Times New Roman"/>
          <w:b w:val="false"/>
          <w:i w:val="false"/>
          <w:color w:val="000000"/>
          <w:sz w:val="28"/>
        </w:rPr>
        <w:t>
      Қордай ауданындағы 2016–2025 жылдар аралығындағы халықтың орташа жылдық саны 1-кестеде келтірілген.</w:t>
      </w:r>
    </w:p>
    <w:bookmarkEnd w:id="44"/>
    <w:bookmarkStart w:name="z62" w:id="45"/>
    <w:p>
      <w:pPr>
        <w:spacing w:after="0"/>
        <w:ind w:left="0"/>
        <w:jc w:val="both"/>
      </w:pPr>
      <w:r>
        <w:rPr>
          <w:rFonts w:ascii="Times New Roman"/>
          <w:b w:val="false"/>
          <w:i w:val="false"/>
          <w:color w:val="000000"/>
          <w:sz w:val="28"/>
        </w:rPr>
        <w:t>
      1-кесте – Қордай ауданындағы 2016–2025 жылдар аралығындағы халықтың орташа жылдық саны</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ауданындағы халық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143827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146 600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149 800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158590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155805</w:t>
            </w:r>
          </w:p>
        </w:tc>
      </w:tr>
    </w:tbl>
    <w:bookmarkStart w:name="z63" w:id="46"/>
    <w:p>
      <w:pPr>
        <w:spacing w:after="0"/>
        <w:ind w:left="0"/>
        <w:jc w:val="both"/>
      </w:pPr>
      <w:r>
        <w:rPr>
          <w:rFonts w:ascii="Times New Roman"/>
          <w:b w:val="false"/>
          <w:i w:val="false"/>
          <w:color w:val="000000"/>
          <w:sz w:val="28"/>
        </w:rPr>
        <w:t>
      Осылайша, Қордай ауданында халық санының азаюы байқалады, ол 2024 жылдан 2025 жылға дейінгі кезеңде -1,37%-ды құрады.</w:t>
      </w:r>
    </w:p>
    <w:bookmarkEnd w:id="46"/>
    <w:bookmarkStart w:name="z64" w:id="47"/>
    <w:p>
      <w:pPr>
        <w:spacing w:after="0"/>
        <w:ind w:left="0"/>
        <w:jc w:val="both"/>
      </w:pPr>
      <w:r>
        <w:rPr>
          <w:rFonts w:ascii="Times New Roman"/>
          <w:b w:val="false"/>
          <w:i w:val="false"/>
          <w:color w:val="000000"/>
          <w:sz w:val="28"/>
        </w:rPr>
        <w:t>
      2026–2030 жылдарға арналған коммуналдық қалдықтарды басқару бағдарламасын әзірлеудің негіздемесі</w:t>
      </w:r>
    </w:p>
    <w:bookmarkEnd w:id="47"/>
    <w:bookmarkStart w:name="z65" w:id="48"/>
    <w:p>
      <w:pPr>
        <w:spacing w:after="0"/>
        <w:ind w:left="0"/>
        <w:jc w:val="both"/>
      </w:pPr>
      <w:r>
        <w:rPr>
          <w:rFonts w:ascii="Times New Roman"/>
          <w:b w:val="false"/>
          <w:i w:val="false"/>
          <w:color w:val="000000"/>
          <w:sz w:val="28"/>
        </w:rPr>
        <w:t>
      Бағдарламаны әзірлеу қатты тұрмыстық қалдықтарды (ҚТҚ) жинау, тасымалдау, кәдеге жарату, қайта өңдеу және көму қызметтерінің тиімділігін, сенімділігін, экологиялық және әлеуметтік тұрғыдан қолайлылығын арттыру, ҚТҚ қайта өңдеу үлесін ұлғайту, сондай-ақ қалдықтарды қауіпсіз көму жүйесін қамтамасыз ету мақсатында қажет.</w:t>
      </w:r>
    </w:p>
    <w:bookmarkEnd w:id="48"/>
    <w:bookmarkStart w:name="z66" w:id="49"/>
    <w:p>
      <w:pPr>
        <w:spacing w:after="0"/>
        <w:ind w:left="0"/>
        <w:jc w:val="both"/>
      </w:pPr>
      <w:r>
        <w:rPr>
          <w:rFonts w:ascii="Times New Roman"/>
          <w:b w:val="false"/>
          <w:i w:val="false"/>
          <w:color w:val="000000"/>
          <w:sz w:val="28"/>
        </w:rPr>
        <w:t>
      Бағдарлама Қазақстан Республикасы Экология және табиғи ресурстар министрінің 2023 жылғы 22 қарашадағы № 13-5 "Қордай ауданы бойынша халық үшін қатты тұрмыстық қалдықтарды жинау, тасымалдау, сұрыптау және көму қызметтеріне тарифтерді бекіту туралы" бұйрығына сәйкес әзірленді және ұзақтығы кемінде бес жыл болатын жоспарлы кезеңге есептелген.</w:t>
      </w:r>
    </w:p>
    <w:bookmarkEnd w:id="49"/>
    <w:bookmarkStart w:name="z67" w:id="50"/>
    <w:p>
      <w:pPr>
        <w:spacing w:after="0"/>
        <w:ind w:left="0"/>
        <w:jc w:val="both"/>
      </w:pPr>
      <w:r>
        <w:rPr>
          <w:rFonts w:ascii="Times New Roman"/>
          <w:b w:val="false"/>
          <w:i w:val="false"/>
          <w:color w:val="000000"/>
          <w:sz w:val="28"/>
        </w:rPr>
        <w:t>
      Бағдарлама келесі нормативтік құқықтық актілер негізінде әзірленді:</w:t>
      </w:r>
    </w:p>
    <w:bookmarkEnd w:id="50"/>
    <w:bookmarkStart w:name="z68" w:id="51"/>
    <w:p>
      <w:pPr>
        <w:spacing w:after="0"/>
        <w:ind w:left="0"/>
        <w:jc w:val="both"/>
      </w:pPr>
      <w:r>
        <w:rPr>
          <w:rFonts w:ascii="Times New Roman"/>
          <w:b w:val="false"/>
          <w:i w:val="false"/>
          <w:color w:val="000000"/>
          <w:sz w:val="28"/>
        </w:rPr>
        <w:t>
      • Қазақстан Республикасының 2021 жылғы 2 қаңтардағы № 400-VI Экологиялық кодексі;</w:t>
      </w:r>
    </w:p>
    <w:bookmarkEnd w:id="51"/>
    <w:bookmarkStart w:name="z69" w:id="52"/>
    <w:p>
      <w:pPr>
        <w:spacing w:after="0"/>
        <w:ind w:left="0"/>
        <w:jc w:val="both"/>
      </w:pPr>
      <w:r>
        <w:rPr>
          <w:rFonts w:ascii="Times New Roman"/>
          <w:b w:val="false"/>
          <w:i w:val="false"/>
          <w:color w:val="000000"/>
          <w:sz w:val="28"/>
        </w:rPr>
        <w:t>
      • Қазақстан Республикасы Экология, геология және табиғи ресурстар министрінің м.а. 2021 жылғы 28 желтоқсандағы № 508 бұйрығы "Коммуналдық қалдықтарды басқару қағидаларын бекіту туралы";</w:t>
      </w:r>
    </w:p>
    <w:bookmarkEnd w:id="52"/>
    <w:bookmarkStart w:name="z70" w:id="53"/>
    <w:p>
      <w:pPr>
        <w:spacing w:after="0"/>
        <w:ind w:left="0"/>
        <w:jc w:val="both"/>
      </w:pPr>
      <w:r>
        <w:rPr>
          <w:rFonts w:ascii="Times New Roman"/>
          <w:b w:val="false"/>
          <w:i w:val="false"/>
          <w:color w:val="000000"/>
          <w:sz w:val="28"/>
        </w:rPr>
        <w:t>
      • Қазақстан Республикасы Экология, геология және табиғи ресурстар министрінің м.а. 2021 жылғы 2 желтоқсандағы № 482 бұйрығы "Қалдықтарды бөлек жинауға қойылатын талаптарды бекіту туралы";</w:t>
      </w:r>
    </w:p>
    <w:bookmarkEnd w:id="53"/>
    <w:bookmarkStart w:name="z71" w:id="54"/>
    <w:p>
      <w:pPr>
        <w:spacing w:after="0"/>
        <w:ind w:left="0"/>
        <w:jc w:val="both"/>
      </w:pPr>
      <w:r>
        <w:rPr>
          <w:rFonts w:ascii="Times New Roman"/>
          <w:b w:val="false"/>
          <w:i w:val="false"/>
          <w:color w:val="000000"/>
          <w:sz w:val="28"/>
        </w:rPr>
        <w:t>
      • Қазақстан Республикасы Денсаулық сақтау министрінің м.а. 2020 жылғы 25 желтоқсандағы № ҚР ДСМ-331/2020 бұйрығы "Өндіріс және тұтыну қалдықтарын жинау, пайдалану, залалсыздандыру, тасымалдау, сақтау және көмуге қойылатын санитариялық-эпидемиологиялық талаптар" туралы санитариялық қағидалар.</w:t>
      </w:r>
    </w:p>
    <w:bookmarkEnd w:id="54"/>
    <w:bookmarkStart w:name="z72" w:id="55"/>
    <w:p>
      <w:pPr>
        <w:spacing w:after="0"/>
        <w:ind w:left="0"/>
        <w:jc w:val="both"/>
      </w:pPr>
      <w:r>
        <w:rPr>
          <w:rFonts w:ascii="Times New Roman"/>
          <w:b w:val="false"/>
          <w:i w:val="false"/>
          <w:color w:val="000000"/>
          <w:sz w:val="28"/>
        </w:rPr>
        <w:t>
      Коммуналдық қалдықтарды басқару жөніндегі ұлттық стратегиялық және бағдарламалық құжаттар.</w:t>
      </w:r>
    </w:p>
    <w:bookmarkEnd w:id="55"/>
    <w:bookmarkStart w:name="z73" w:id="56"/>
    <w:p>
      <w:pPr>
        <w:spacing w:after="0"/>
        <w:ind w:left="0"/>
        <w:jc w:val="both"/>
      </w:pPr>
      <w:r>
        <w:rPr>
          <w:rFonts w:ascii="Times New Roman"/>
          <w:b w:val="false"/>
          <w:i w:val="false"/>
          <w:color w:val="000000"/>
          <w:sz w:val="28"/>
        </w:rPr>
        <w:t>
      Коммуналдық қалдықтарды басқару шаралары келесі ұлттық стратегиялар мен даму жоспарларында қарастырылған:</w:t>
      </w:r>
    </w:p>
    <w:bookmarkEnd w:id="56"/>
    <w:bookmarkStart w:name="z74" w:id="57"/>
    <w:p>
      <w:pPr>
        <w:spacing w:after="0"/>
        <w:ind w:left="0"/>
        <w:jc w:val="both"/>
      </w:pPr>
      <w:r>
        <w:rPr>
          <w:rFonts w:ascii="Times New Roman"/>
          <w:b w:val="false"/>
          <w:i w:val="false"/>
          <w:color w:val="000000"/>
          <w:sz w:val="28"/>
        </w:rPr>
        <w:t>
      • "Көміртегі бейтараптығына қол жеткізу стратегиясы" – Қазақстан Республикасы Президентінің 2023 жылғы 2 ақпандағы Жарлығы.</w:t>
      </w:r>
    </w:p>
    <w:bookmarkEnd w:id="57"/>
    <w:bookmarkStart w:name="z75" w:id="58"/>
    <w:p>
      <w:pPr>
        <w:spacing w:after="0"/>
        <w:ind w:left="0"/>
        <w:jc w:val="both"/>
      </w:pPr>
      <w:r>
        <w:rPr>
          <w:rFonts w:ascii="Times New Roman"/>
          <w:b w:val="false"/>
          <w:i w:val="false"/>
          <w:color w:val="000000"/>
          <w:sz w:val="28"/>
        </w:rPr>
        <w:t>
      Қалдықтарды басқару бөлімі:</w:t>
      </w:r>
    </w:p>
    <w:bookmarkEnd w:id="58"/>
    <w:bookmarkStart w:name="z76" w:id="59"/>
    <w:p>
      <w:pPr>
        <w:spacing w:after="0"/>
        <w:ind w:left="0"/>
        <w:jc w:val="both"/>
      </w:pPr>
      <w:r>
        <w:rPr>
          <w:rFonts w:ascii="Times New Roman"/>
          <w:b w:val="false"/>
          <w:i w:val="false"/>
          <w:color w:val="000000"/>
          <w:sz w:val="28"/>
        </w:rPr>
        <w:t>
      Қалдықтарды басқару:</w:t>
      </w:r>
    </w:p>
    <w:bookmarkEnd w:id="59"/>
    <w:bookmarkStart w:name="z77" w:id="60"/>
    <w:p>
      <w:pPr>
        <w:spacing w:after="0"/>
        <w:ind w:left="0"/>
        <w:jc w:val="both"/>
      </w:pPr>
      <w:r>
        <w:rPr>
          <w:rFonts w:ascii="Times New Roman"/>
          <w:b w:val="false"/>
          <w:i w:val="false"/>
          <w:color w:val="000000"/>
          <w:sz w:val="28"/>
        </w:rPr>
        <w:t>
      1) Қалдықтардың түзілу көлемін азайту;</w:t>
      </w:r>
    </w:p>
    <w:bookmarkEnd w:id="60"/>
    <w:bookmarkStart w:name="z78" w:id="61"/>
    <w:p>
      <w:pPr>
        <w:spacing w:after="0"/>
        <w:ind w:left="0"/>
        <w:jc w:val="both"/>
      </w:pPr>
      <w:r>
        <w:rPr>
          <w:rFonts w:ascii="Times New Roman"/>
          <w:b w:val="false"/>
          <w:i w:val="false"/>
          <w:color w:val="000000"/>
          <w:sz w:val="28"/>
        </w:rPr>
        <w:t>
      2) Қатты тұрмыстық қалдықтарды (ҚТҚ) толық қамтып, жинау және сұрыптауды жедел енгізу;</w:t>
      </w:r>
    </w:p>
    <w:bookmarkEnd w:id="61"/>
    <w:bookmarkStart w:name="z79" w:id="62"/>
    <w:p>
      <w:pPr>
        <w:spacing w:after="0"/>
        <w:ind w:left="0"/>
        <w:jc w:val="both"/>
      </w:pPr>
      <w:r>
        <w:rPr>
          <w:rFonts w:ascii="Times New Roman"/>
          <w:b w:val="false"/>
          <w:i w:val="false"/>
          <w:color w:val="000000"/>
          <w:sz w:val="28"/>
        </w:rPr>
        <w:t>
      3) Қайта өңделетін және компостталатын қалдықтардың үлесін арттыру.</w:t>
      </w:r>
    </w:p>
    <w:bookmarkEnd w:id="62"/>
    <w:bookmarkStart w:name="z80" w:id="63"/>
    <w:p>
      <w:pPr>
        <w:spacing w:after="0"/>
        <w:ind w:left="0"/>
        <w:jc w:val="both"/>
      </w:pPr>
      <w:r>
        <w:rPr>
          <w:rFonts w:ascii="Times New Roman"/>
          <w:b w:val="false"/>
          <w:i w:val="false"/>
          <w:color w:val="000000"/>
          <w:sz w:val="28"/>
        </w:rPr>
        <w:t>
      1. Қордай ауданында коммуналдық қалдықтарды басқарудың ағымдағы жағдайын талдау.</w:t>
      </w:r>
    </w:p>
    <w:bookmarkEnd w:id="63"/>
    <w:bookmarkStart w:name="z81" w:id="64"/>
    <w:p>
      <w:pPr>
        <w:spacing w:after="0"/>
        <w:ind w:left="0"/>
        <w:jc w:val="both"/>
      </w:pPr>
      <w:r>
        <w:rPr>
          <w:rFonts w:ascii="Times New Roman"/>
          <w:b w:val="false"/>
          <w:i w:val="false"/>
          <w:color w:val="000000"/>
          <w:sz w:val="28"/>
        </w:rPr>
        <w:t>
      1.1. Өңірдегі коммуналдық қалдықтарды басқару жүйесінің ағымдағы жағдайын бағалау.</w:t>
      </w:r>
    </w:p>
    <w:bookmarkEnd w:id="64"/>
    <w:bookmarkStart w:name="z82" w:id="65"/>
    <w:p>
      <w:pPr>
        <w:spacing w:after="0"/>
        <w:ind w:left="0"/>
        <w:jc w:val="both"/>
      </w:pPr>
      <w:r>
        <w:rPr>
          <w:rFonts w:ascii="Times New Roman"/>
          <w:b w:val="false"/>
          <w:i w:val="false"/>
          <w:color w:val="000000"/>
          <w:sz w:val="28"/>
        </w:rPr>
        <w:t>
      Коммуналдық қалдықтарды басқару саласындағы инфрақұрылымның жалпы жағдайы (қалдықтарды бөлек жинау, тасымалдауға арналған арнайы техника, сұрыптау және қайта өңдеу қуаттары, қатты тұрмыстық қалдықтар объектілері және басқа да инфрақұрылым) қарастырылады.</w:t>
      </w:r>
    </w:p>
    <w:bookmarkEnd w:id="65"/>
    <w:bookmarkStart w:name="z83" w:id="66"/>
    <w:p>
      <w:pPr>
        <w:spacing w:after="0"/>
        <w:ind w:left="0"/>
        <w:jc w:val="both"/>
      </w:pPr>
      <w:r>
        <w:rPr>
          <w:rFonts w:ascii="Times New Roman"/>
          <w:b w:val="false"/>
          <w:i w:val="false"/>
          <w:color w:val="000000"/>
          <w:sz w:val="28"/>
        </w:rPr>
        <w:t>
      Халықаралық тәжірибеде қатты тұрмыстық қалдықтар (ҚТҚ) үш негізгі ағымға бөлінеді, олар өңдеу және/немесе көму тәсілдері бойынша ерекшеленеді:</w:t>
      </w:r>
    </w:p>
    <w:bookmarkEnd w:id="66"/>
    <w:bookmarkStart w:name="z84" w:id="67"/>
    <w:p>
      <w:pPr>
        <w:spacing w:after="0"/>
        <w:ind w:left="0"/>
        <w:jc w:val="both"/>
      </w:pPr>
      <w:r>
        <w:rPr>
          <w:rFonts w:ascii="Times New Roman"/>
          <w:b w:val="false"/>
          <w:i w:val="false"/>
          <w:color w:val="000000"/>
          <w:sz w:val="28"/>
        </w:rPr>
        <w:t>
      1. Коммуналдық қалдықтар.</w:t>
      </w:r>
    </w:p>
    <w:bookmarkEnd w:id="67"/>
    <w:bookmarkStart w:name="z85" w:id="68"/>
    <w:p>
      <w:pPr>
        <w:spacing w:after="0"/>
        <w:ind w:left="0"/>
        <w:jc w:val="both"/>
      </w:pPr>
      <w:r>
        <w:rPr>
          <w:rFonts w:ascii="Times New Roman"/>
          <w:b w:val="false"/>
          <w:i w:val="false"/>
          <w:color w:val="000000"/>
          <w:sz w:val="28"/>
        </w:rPr>
        <w:t>
      2. Қауіпті тұрмыстық қалдықтар – адам тіршілігі нәтижесінде түзілетін, сондай-ақ өндірістік сипаты бойынша ұқсас, бірақ құрамы мен қасиеттеріне байланысты қауіпті қалдықтарға жатқызылатын қалдықтар. Оларға мыналар кіреді:</w:t>
      </w:r>
    </w:p>
    <w:bookmarkEnd w:id="68"/>
    <w:bookmarkStart w:name="z86" w:id="69"/>
    <w:p>
      <w:pPr>
        <w:spacing w:after="0"/>
        <w:ind w:left="0"/>
        <w:jc w:val="both"/>
      </w:pPr>
      <w:r>
        <w:rPr>
          <w:rFonts w:ascii="Times New Roman"/>
          <w:b w:val="false"/>
          <w:i w:val="false"/>
          <w:color w:val="000000"/>
          <w:sz w:val="28"/>
        </w:rPr>
        <w:t>
      • Пайдаланылған батареялар мен аккумуляторлар;</w:t>
      </w:r>
    </w:p>
    <w:bookmarkEnd w:id="69"/>
    <w:bookmarkStart w:name="z87" w:id="70"/>
    <w:p>
      <w:pPr>
        <w:spacing w:after="0"/>
        <w:ind w:left="0"/>
        <w:jc w:val="both"/>
      </w:pPr>
      <w:r>
        <w:rPr>
          <w:rFonts w:ascii="Times New Roman"/>
          <w:b w:val="false"/>
          <w:i w:val="false"/>
          <w:color w:val="000000"/>
          <w:sz w:val="28"/>
        </w:rPr>
        <w:t>
      • Пайдаланылған электр және электрондық жабдықтар;</w:t>
      </w:r>
    </w:p>
    <w:bookmarkEnd w:id="70"/>
    <w:bookmarkStart w:name="z88" w:id="71"/>
    <w:p>
      <w:pPr>
        <w:spacing w:after="0"/>
        <w:ind w:left="0"/>
        <w:jc w:val="both"/>
      </w:pPr>
      <w:r>
        <w:rPr>
          <w:rFonts w:ascii="Times New Roman"/>
          <w:b w:val="false"/>
          <w:i w:val="false"/>
          <w:color w:val="000000"/>
          <w:sz w:val="28"/>
        </w:rPr>
        <w:t>
      • Сынапты қалдықтар (люминесцентті шамдар мен термометрлер)</w:t>
      </w:r>
    </w:p>
    <w:bookmarkEnd w:id="71"/>
    <w:bookmarkStart w:name="z89" w:id="72"/>
    <w:p>
      <w:pPr>
        <w:spacing w:after="0"/>
        <w:ind w:left="0"/>
        <w:jc w:val="both"/>
      </w:pPr>
      <w:r>
        <w:rPr>
          <w:rFonts w:ascii="Times New Roman"/>
          <w:b w:val="false"/>
          <w:i w:val="false"/>
          <w:color w:val="000000"/>
          <w:sz w:val="28"/>
        </w:rPr>
        <w:t>
      • Медициналық және ветеринарлық қалдықтар;</w:t>
      </w:r>
    </w:p>
    <w:bookmarkEnd w:id="72"/>
    <w:bookmarkStart w:name="z90" w:id="73"/>
    <w:p>
      <w:pPr>
        <w:spacing w:after="0"/>
        <w:ind w:left="0"/>
        <w:jc w:val="both"/>
      </w:pPr>
      <w:r>
        <w:rPr>
          <w:rFonts w:ascii="Times New Roman"/>
          <w:b w:val="false"/>
          <w:i w:val="false"/>
          <w:color w:val="000000"/>
          <w:sz w:val="28"/>
        </w:rPr>
        <w:t>
      • Тұрмыстық химия қалдықтары;</w:t>
      </w:r>
    </w:p>
    <w:bookmarkEnd w:id="73"/>
    <w:bookmarkStart w:name="z91" w:id="74"/>
    <w:p>
      <w:pPr>
        <w:spacing w:after="0"/>
        <w:ind w:left="0"/>
        <w:jc w:val="both"/>
      </w:pPr>
      <w:r>
        <w:rPr>
          <w:rFonts w:ascii="Times New Roman"/>
          <w:b w:val="false"/>
          <w:i w:val="false"/>
          <w:color w:val="000000"/>
          <w:sz w:val="28"/>
        </w:rPr>
        <w:t>
      • Асбест құрамды қалдықтар;</w:t>
      </w:r>
    </w:p>
    <w:bookmarkEnd w:id="74"/>
    <w:bookmarkStart w:name="z92" w:id="75"/>
    <w:p>
      <w:pPr>
        <w:spacing w:after="0"/>
        <w:ind w:left="0"/>
        <w:jc w:val="both"/>
      </w:pPr>
      <w:r>
        <w:rPr>
          <w:rFonts w:ascii="Times New Roman"/>
          <w:b w:val="false"/>
          <w:i w:val="false"/>
          <w:color w:val="000000"/>
          <w:sz w:val="28"/>
        </w:rPr>
        <w:t>
      • Адам қызметі нәтижесінде түзілетін басқа да қауіпті қалдықтар.</w:t>
      </w:r>
    </w:p>
    <w:bookmarkEnd w:id="75"/>
    <w:bookmarkStart w:name="z93" w:id="76"/>
    <w:p>
      <w:pPr>
        <w:spacing w:after="0"/>
        <w:ind w:left="0"/>
        <w:jc w:val="both"/>
      </w:pPr>
      <w:r>
        <w:rPr>
          <w:rFonts w:ascii="Times New Roman"/>
          <w:b w:val="false"/>
          <w:i w:val="false"/>
          <w:color w:val="000000"/>
          <w:sz w:val="28"/>
        </w:rPr>
        <w:t>
      3. Басқа тұрмыстық қалдықтар – қауіпті емес, бірақ аралас қалдықтарға да жатпайтын қалдықтар. Оларды жинау, шығару және кәдеге жарату үшін арнайы тәсілдер қажет. Оларға мыналар жатады:</w:t>
      </w:r>
    </w:p>
    <w:bookmarkEnd w:id="76"/>
    <w:bookmarkStart w:name="z94" w:id="77"/>
    <w:p>
      <w:pPr>
        <w:spacing w:after="0"/>
        <w:ind w:left="0"/>
        <w:jc w:val="both"/>
      </w:pPr>
      <w:r>
        <w:rPr>
          <w:rFonts w:ascii="Times New Roman"/>
          <w:b w:val="false"/>
          <w:i w:val="false"/>
          <w:color w:val="000000"/>
          <w:sz w:val="28"/>
        </w:rPr>
        <w:t>
      • Құрылыс қалдықтары;</w:t>
      </w:r>
    </w:p>
    <w:bookmarkEnd w:id="77"/>
    <w:bookmarkStart w:name="z95" w:id="78"/>
    <w:p>
      <w:pPr>
        <w:spacing w:after="0"/>
        <w:ind w:left="0"/>
        <w:jc w:val="both"/>
      </w:pPr>
      <w:r>
        <w:rPr>
          <w:rFonts w:ascii="Times New Roman"/>
          <w:b w:val="false"/>
          <w:i w:val="false"/>
          <w:color w:val="000000"/>
          <w:sz w:val="28"/>
        </w:rPr>
        <w:t>
      • Ірі көлемді қалдықтар;</w:t>
      </w:r>
    </w:p>
    <w:bookmarkEnd w:id="78"/>
    <w:bookmarkStart w:name="z96" w:id="79"/>
    <w:p>
      <w:pPr>
        <w:spacing w:after="0"/>
        <w:ind w:left="0"/>
        <w:jc w:val="both"/>
      </w:pPr>
      <w:r>
        <w:rPr>
          <w:rFonts w:ascii="Times New Roman"/>
          <w:b w:val="false"/>
          <w:i w:val="false"/>
          <w:color w:val="000000"/>
          <w:sz w:val="28"/>
        </w:rPr>
        <w:t>
      • Пайдалануға жарамсыз автокөліктер;</w:t>
      </w:r>
    </w:p>
    <w:bookmarkEnd w:id="79"/>
    <w:bookmarkStart w:name="z97" w:id="80"/>
    <w:p>
      <w:pPr>
        <w:spacing w:after="0"/>
        <w:ind w:left="0"/>
        <w:jc w:val="both"/>
      </w:pPr>
      <w:r>
        <w:rPr>
          <w:rFonts w:ascii="Times New Roman"/>
          <w:b w:val="false"/>
          <w:i w:val="false"/>
          <w:color w:val="000000"/>
          <w:sz w:val="28"/>
        </w:rPr>
        <w:t>
      • Пайдаланылған автомобиль шиналары;</w:t>
      </w:r>
    </w:p>
    <w:bookmarkEnd w:id="80"/>
    <w:bookmarkStart w:name="z98" w:id="81"/>
    <w:p>
      <w:pPr>
        <w:spacing w:after="0"/>
        <w:ind w:left="0"/>
        <w:jc w:val="both"/>
      </w:pPr>
      <w:r>
        <w:rPr>
          <w:rFonts w:ascii="Times New Roman"/>
          <w:b w:val="false"/>
          <w:i w:val="false"/>
          <w:color w:val="000000"/>
          <w:sz w:val="28"/>
        </w:rPr>
        <w:t>
      • Ағынды суларды өңдеу қалдықтары.</w:t>
      </w:r>
    </w:p>
    <w:bookmarkEnd w:id="81"/>
    <w:bookmarkStart w:name="z99" w:id="82"/>
    <w:p>
      <w:pPr>
        <w:spacing w:after="0"/>
        <w:ind w:left="0"/>
        <w:jc w:val="both"/>
      </w:pPr>
      <w:r>
        <w:rPr>
          <w:rFonts w:ascii="Times New Roman"/>
          <w:b w:val="false"/>
          <w:i w:val="false"/>
          <w:color w:val="000000"/>
          <w:sz w:val="28"/>
        </w:rPr>
        <w:t>
      Ақпарат көздері Қордай ауданындағы коммуналдық қалдықтарды басқару бойынша ағымдағы жағдай туралы мәліметтер келесі дереккөздерден алынды: Қазақстан Республикасы Ұлттық статистика бюросының сайты https://stat.gov.kz/ru/, "Талдау" ақпараттық-аналитикалық жүйесі https://taldau.stat.gov.kz/ru, жергілікті атқарушы органдардың мәліметтері, сондай-ақ Жамбыл облысы Экология департаменті және өзге де ресми дереккөздер.</w:t>
      </w:r>
    </w:p>
    <w:bookmarkEnd w:id="82"/>
    <w:bookmarkStart w:name="z100" w:id="83"/>
    <w:p>
      <w:pPr>
        <w:spacing w:after="0"/>
        <w:ind w:left="0"/>
        <w:jc w:val="both"/>
      </w:pPr>
      <w:r>
        <w:rPr>
          <w:rFonts w:ascii="Times New Roman"/>
          <w:b w:val="false"/>
          <w:i w:val="false"/>
          <w:color w:val="000000"/>
          <w:sz w:val="28"/>
        </w:rPr>
        <w:t>
      Қолданыстағы инфрақұрылым.</w:t>
      </w:r>
    </w:p>
    <w:bookmarkEnd w:id="83"/>
    <w:bookmarkStart w:name="z101" w:id="84"/>
    <w:p>
      <w:pPr>
        <w:spacing w:after="0"/>
        <w:ind w:left="0"/>
        <w:jc w:val="both"/>
      </w:pPr>
      <w:r>
        <w:rPr>
          <w:rFonts w:ascii="Times New Roman"/>
          <w:b w:val="false"/>
          <w:i w:val="false"/>
          <w:color w:val="000000"/>
          <w:sz w:val="28"/>
        </w:rPr>
        <w:t>
      Қордай ауылында қалдықтарды уақытша жинақтауға арналған 20 контейнер алаңы орнатылған, онда 70 контейнер бар, оның ішінде:</w:t>
      </w:r>
    </w:p>
    <w:bookmarkEnd w:id="84"/>
    <w:bookmarkStart w:name="z102" w:id="85"/>
    <w:p>
      <w:pPr>
        <w:spacing w:after="0"/>
        <w:ind w:left="0"/>
        <w:jc w:val="both"/>
      </w:pPr>
      <w:r>
        <w:rPr>
          <w:rFonts w:ascii="Times New Roman"/>
          <w:b w:val="false"/>
          <w:i w:val="false"/>
          <w:color w:val="000000"/>
          <w:sz w:val="28"/>
        </w:rPr>
        <w:t>
      • 20 контейнер – пластик қалдықтарды жинауға;</w:t>
      </w:r>
    </w:p>
    <w:bookmarkEnd w:id="85"/>
    <w:bookmarkStart w:name="z103" w:id="86"/>
    <w:p>
      <w:pPr>
        <w:spacing w:after="0"/>
        <w:ind w:left="0"/>
        <w:jc w:val="both"/>
      </w:pPr>
      <w:r>
        <w:rPr>
          <w:rFonts w:ascii="Times New Roman"/>
          <w:b w:val="false"/>
          <w:i w:val="false"/>
          <w:color w:val="000000"/>
          <w:sz w:val="28"/>
        </w:rPr>
        <w:t>
      • 50 контейнер – ҚТҚ жинауға арналған.</w:t>
      </w:r>
    </w:p>
    <w:bookmarkEnd w:id="86"/>
    <w:bookmarkStart w:name="z104" w:id="87"/>
    <w:p>
      <w:pPr>
        <w:spacing w:after="0"/>
        <w:ind w:left="0"/>
        <w:jc w:val="both"/>
      </w:pPr>
      <w:r>
        <w:rPr>
          <w:rFonts w:ascii="Times New Roman"/>
          <w:b w:val="false"/>
          <w:i w:val="false"/>
          <w:color w:val="000000"/>
          <w:sz w:val="28"/>
        </w:rPr>
        <w:t>
      Қалдықтар жиналатын алаңдар маңындағы санитарлық тазалықты және көшелерді тазалауды "Жасыл Қордай" ЖШС, "Алмаз" ЖК және "AMIR-HAN" ЖШС жүзеге асырады.</w:t>
      </w:r>
    </w:p>
    <w:bookmarkEnd w:id="87"/>
    <w:bookmarkStart w:name="z105" w:id="88"/>
    <w:p>
      <w:pPr>
        <w:spacing w:after="0"/>
        <w:ind w:left="0"/>
        <w:jc w:val="both"/>
      </w:pPr>
      <w:r>
        <w:rPr>
          <w:rFonts w:ascii="Times New Roman"/>
          <w:b w:val="false"/>
          <w:i w:val="false"/>
          <w:color w:val="000000"/>
          <w:sz w:val="28"/>
        </w:rPr>
        <w:t>
      Контейнерлік алаңдардан қатты тұрмыстық қалдықтарды жинау және тасымалдауды үш ұйым орындайды: "Жасыл Қордай" ЖШС, "Алмаз" ЖК және "AMIR-HAN" ЖШС.</w:t>
      </w:r>
    </w:p>
    <w:bookmarkEnd w:id="88"/>
    <w:bookmarkStart w:name="z106" w:id="89"/>
    <w:p>
      <w:pPr>
        <w:spacing w:after="0"/>
        <w:ind w:left="0"/>
        <w:jc w:val="both"/>
      </w:pPr>
      <w:r>
        <w:rPr>
          <w:rFonts w:ascii="Times New Roman"/>
          <w:b w:val="false"/>
          <w:i w:val="false"/>
          <w:color w:val="000000"/>
          <w:sz w:val="28"/>
        </w:rPr>
        <w:t>
      Жұмыстарды орындау үшін 9 бірлік арнайы техника пайдаланылады, оның ішінде:</w:t>
      </w:r>
    </w:p>
    <w:bookmarkEnd w:id="89"/>
    <w:bookmarkStart w:name="z107" w:id="90"/>
    <w:p>
      <w:pPr>
        <w:spacing w:after="0"/>
        <w:ind w:left="0"/>
        <w:jc w:val="both"/>
      </w:pPr>
      <w:r>
        <w:rPr>
          <w:rFonts w:ascii="Times New Roman"/>
          <w:b w:val="false"/>
          <w:i w:val="false"/>
          <w:color w:val="000000"/>
          <w:sz w:val="28"/>
        </w:rPr>
        <w:t>
      • 2 трактор;</w:t>
      </w:r>
    </w:p>
    <w:bookmarkEnd w:id="90"/>
    <w:bookmarkStart w:name="z108" w:id="91"/>
    <w:p>
      <w:pPr>
        <w:spacing w:after="0"/>
        <w:ind w:left="0"/>
        <w:jc w:val="both"/>
      </w:pPr>
      <w:r>
        <w:rPr>
          <w:rFonts w:ascii="Times New Roman"/>
          <w:b w:val="false"/>
          <w:i w:val="false"/>
          <w:color w:val="000000"/>
          <w:sz w:val="28"/>
        </w:rPr>
        <w:t>
      • 1 автовышка;</w:t>
      </w:r>
    </w:p>
    <w:bookmarkEnd w:id="91"/>
    <w:bookmarkStart w:name="z109" w:id="92"/>
    <w:p>
      <w:pPr>
        <w:spacing w:after="0"/>
        <w:ind w:left="0"/>
        <w:jc w:val="both"/>
      </w:pPr>
      <w:r>
        <w:rPr>
          <w:rFonts w:ascii="Times New Roman"/>
          <w:b w:val="false"/>
          <w:i w:val="false"/>
          <w:color w:val="000000"/>
          <w:sz w:val="28"/>
        </w:rPr>
        <w:t>
      • 3 ГАЗ-53 автокөлігі;</w:t>
      </w:r>
    </w:p>
    <w:bookmarkEnd w:id="92"/>
    <w:bookmarkStart w:name="z110" w:id="93"/>
    <w:p>
      <w:pPr>
        <w:spacing w:after="0"/>
        <w:ind w:left="0"/>
        <w:jc w:val="both"/>
      </w:pPr>
      <w:r>
        <w:rPr>
          <w:rFonts w:ascii="Times New Roman"/>
          <w:b w:val="false"/>
          <w:i w:val="false"/>
          <w:color w:val="000000"/>
          <w:sz w:val="28"/>
        </w:rPr>
        <w:t>
      • 1 ЗиЛ автокөлігі;</w:t>
      </w:r>
    </w:p>
    <w:bookmarkEnd w:id="93"/>
    <w:bookmarkStart w:name="z111" w:id="94"/>
    <w:p>
      <w:pPr>
        <w:spacing w:after="0"/>
        <w:ind w:left="0"/>
        <w:jc w:val="both"/>
      </w:pPr>
      <w:r>
        <w:rPr>
          <w:rFonts w:ascii="Times New Roman"/>
          <w:b w:val="false"/>
          <w:i w:val="false"/>
          <w:color w:val="000000"/>
          <w:sz w:val="28"/>
        </w:rPr>
        <w:t>
      • 2 КамАЗ автокөлігі.</w:t>
      </w:r>
    </w:p>
    <w:bookmarkEnd w:id="94"/>
    <w:bookmarkStart w:name="z112" w:id="95"/>
    <w:p>
      <w:pPr>
        <w:spacing w:after="0"/>
        <w:ind w:left="0"/>
        <w:jc w:val="both"/>
      </w:pPr>
      <w:r>
        <w:rPr>
          <w:rFonts w:ascii="Times New Roman"/>
          <w:b w:val="false"/>
          <w:i w:val="false"/>
          <w:color w:val="000000"/>
          <w:sz w:val="28"/>
        </w:rPr>
        <w:t>
      Күнделікті ҚТҚ шығаруға 3 бірлік автокөлік жұмылдырылып, тәулігіне 9 рейске дейін жүзеге асырылады.</w:t>
      </w:r>
    </w:p>
    <w:bookmarkEnd w:id="95"/>
    <w:bookmarkStart w:name="z113" w:id="96"/>
    <w:p>
      <w:pPr>
        <w:spacing w:after="0"/>
        <w:ind w:left="0"/>
        <w:jc w:val="both"/>
      </w:pPr>
      <w:r>
        <w:rPr>
          <w:rFonts w:ascii="Times New Roman"/>
          <w:b w:val="false"/>
          <w:i w:val="false"/>
          <w:color w:val="000000"/>
          <w:sz w:val="28"/>
        </w:rPr>
        <w:t>
      Қалдықтар Қордай ауданы аумағында орналасқан полигонға шығарылады. Ол Қордай ауылынан шығысқа қарай 5 км қашықтықта, жазық жерде орналасқан.</w:t>
      </w:r>
    </w:p>
    <w:bookmarkEnd w:id="96"/>
    <w:bookmarkStart w:name="z114" w:id="97"/>
    <w:p>
      <w:pPr>
        <w:spacing w:after="0"/>
        <w:ind w:left="0"/>
        <w:jc w:val="both"/>
      </w:pPr>
      <w:r>
        <w:rPr>
          <w:rFonts w:ascii="Times New Roman"/>
          <w:b w:val="false"/>
          <w:i w:val="false"/>
          <w:color w:val="000000"/>
          <w:sz w:val="28"/>
        </w:rPr>
        <w:t>
      1.1-кесте – 2023–2025 жылдар аралығында Қордай ауданында жиналған және тасымалданған коммуналдық қалдықтардың көлемі</w:t>
      </w:r>
    </w:p>
    <w:bookmarkEnd w:id="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Жиналған коммуналдық қалдықтар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r>
    </w:tbl>
    <w:bookmarkStart w:name="z115" w:id="98"/>
    <w:p>
      <w:pPr>
        <w:spacing w:after="0"/>
        <w:ind w:left="0"/>
        <w:jc w:val="both"/>
      </w:pPr>
      <w:r>
        <w:rPr>
          <w:rFonts w:ascii="Times New Roman"/>
          <w:b w:val="false"/>
          <w:i w:val="false"/>
          <w:color w:val="000000"/>
          <w:sz w:val="28"/>
        </w:rPr>
        <w:t>
      1.2-кесте. Қоқыс шығаратын компаниялар қызмет көрсететін халық.</w:t>
      </w:r>
    </w:p>
    <w:bookmarkEnd w:id="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 халқының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48 987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48 812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48 145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 шығару ұйымымен тұрақты қызмет көрсетілетін халық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30 624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30 204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Қамту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62.74</w:t>
            </w:r>
          </w:p>
        </w:tc>
      </w:tr>
    </w:tbl>
    <w:bookmarkStart w:name="z116" w:id="99"/>
    <w:p>
      <w:pPr>
        <w:spacing w:after="0"/>
        <w:ind w:left="0"/>
        <w:jc w:val="both"/>
      </w:pPr>
      <w:r>
        <w:rPr>
          <w:rFonts w:ascii="Times New Roman"/>
          <w:b w:val="false"/>
          <w:i w:val="false"/>
          <w:color w:val="000000"/>
          <w:sz w:val="28"/>
        </w:rPr>
        <w:t>
      Осылайша, коммуналдық қалдықтарды ұйымдастырылған түрде жинау және шығару тек Қордай ауданының орталығы — Қордай ауылында ғана жүзеге асырылады. Қалдықтарды тасымалдау және полигондарға қабылдау кезінде қандай да бір сұрыптау жүйесі жоқ.</w:t>
      </w:r>
    </w:p>
    <w:bookmarkEnd w:id="99"/>
    <w:bookmarkStart w:name="z117" w:id="100"/>
    <w:p>
      <w:pPr>
        <w:spacing w:after="0"/>
        <w:ind w:left="0"/>
        <w:jc w:val="both"/>
      </w:pPr>
      <w:r>
        <w:rPr>
          <w:rFonts w:ascii="Times New Roman"/>
          <w:b w:val="false"/>
          <w:i w:val="false"/>
          <w:color w:val="000000"/>
          <w:sz w:val="28"/>
        </w:rPr>
        <w:t>
      Қордай ауылында қалдықтарды уақытша жинақтауға арналған 20 контейнер алаңы орнатылған, онда 70 контейнер бар, оның ішінде:</w:t>
      </w:r>
    </w:p>
    <w:bookmarkEnd w:id="100"/>
    <w:bookmarkStart w:name="z118" w:id="101"/>
    <w:p>
      <w:pPr>
        <w:spacing w:after="0"/>
        <w:ind w:left="0"/>
        <w:jc w:val="both"/>
      </w:pPr>
      <w:r>
        <w:rPr>
          <w:rFonts w:ascii="Times New Roman"/>
          <w:b w:val="false"/>
          <w:i w:val="false"/>
          <w:color w:val="000000"/>
          <w:sz w:val="28"/>
        </w:rPr>
        <w:t>
      • 20 контейнер — пластик қалдықтарын жинауға;</w:t>
      </w:r>
    </w:p>
    <w:bookmarkEnd w:id="101"/>
    <w:bookmarkStart w:name="z119" w:id="102"/>
    <w:p>
      <w:pPr>
        <w:spacing w:after="0"/>
        <w:ind w:left="0"/>
        <w:jc w:val="both"/>
      </w:pPr>
      <w:r>
        <w:rPr>
          <w:rFonts w:ascii="Times New Roman"/>
          <w:b w:val="false"/>
          <w:i w:val="false"/>
          <w:color w:val="000000"/>
          <w:sz w:val="28"/>
        </w:rPr>
        <w:t>
      • 50 контейнер — қатты тұрмыстық қалдықтарға (ҚТҚ) арналған.</w:t>
      </w:r>
    </w:p>
    <w:bookmarkEnd w:id="102"/>
    <w:bookmarkStart w:name="z120" w:id="103"/>
    <w:p>
      <w:pPr>
        <w:spacing w:after="0"/>
        <w:ind w:left="0"/>
        <w:jc w:val="both"/>
      </w:pPr>
      <w:r>
        <w:rPr>
          <w:rFonts w:ascii="Times New Roman"/>
          <w:b w:val="false"/>
          <w:i w:val="false"/>
          <w:color w:val="000000"/>
          <w:sz w:val="28"/>
        </w:rPr>
        <w:t>
      Қатты тұрмыстық қалдықтар полигондары туралы мәліметтер</w:t>
      </w:r>
    </w:p>
    <w:bookmarkEnd w:id="103"/>
    <w:bookmarkStart w:name="z121" w:id="104"/>
    <w:p>
      <w:pPr>
        <w:spacing w:after="0"/>
        <w:ind w:left="0"/>
        <w:jc w:val="both"/>
      </w:pPr>
      <w:r>
        <w:rPr>
          <w:rFonts w:ascii="Times New Roman"/>
          <w:b w:val="false"/>
          <w:i w:val="false"/>
          <w:color w:val="000000"/>
          <w:sz w:val="28"/>
        </w:rPr>
        <w:t>
      Қордай ауданының аумағында экологиялық және санитарлық-эпидемиологиялық талаптарға сәйкес келмейтін қатты тұрмыстық қалдықтар (ҚТҚ) полигондары жоқ.</w:t>
      </w:r>
    </w:p>
    <w:bookmarkEnd w:id="104"/>
    <w:bookmarkStart w:name="z122" w:id="105"/>
    <w:p>
      <w:pPr>
        <w:spacing w:after="0"/>
        <w:ind w:left="0"/>
        <w:jc w:val="both"/>
      </w:pPr>
      <w:r>
        <w:rPr>
          <w:rFonts w:ascii="Times New Roman"/>
          <w:b w:val="false"/>
          <w:i w:val="false"/>
          <w:color w:val="000000"/>
          <w:sz w:val="28"/>
        </w:rPr>
        <w:t>
      Қордай ауылының ҚТҚ полигоны 2017 жылы пайдалануға берілген. Қазақстан Республикасы Экология департаментінің мемлекеттік экологиялық сараптамасының №KZ59VCZ03790089 (26.11.2024 ж.) қорытындысына сәйкес, полигонның пайдалану мерзімі 2034 жылғы 31 желтоқсанға дейін белгіленген.</w:t>
      </w:r>
    </w:p>
    <w:bookmarkEnd w:id="105"/>
    <w:bookmarkStart w:name="z123" w:id="106"/>
    <w:p>
      <w:pPr>
        <w:spacing w:after="0"/>
        <w:ind w:left="0"/>
        <w:jc w:val="both"/>
      </w:pPr>
      <w:r>
        <w:rPr>
          <w:rFonts w:ascii="Times New Roman"/>
          <w:b w:val="false"/>
          <w:i w:val="false"/>
          <w:color w:val="000000"/>
          <w:sz w:val="28"/>
        </w:rPr>
        <w:t>
      Полигонның жер учаскесі тұрақты жер пайдалану актісі негізінде 15 гектар аумақты құрайды. Жер учаскесінің кадастрлық нөмірі — 06-090-046-122. Полигонның жобалық сыйымдылығы — 200 000 тонна.</w:t>
      </w:r>
    </w:p>
    <w:bookmarkEnd w:id="106"/>
    <w:bookmarkStart w:name="z124" w:id="107"/>
    <w:p>
      <w:pPr>
        <w:spacing w:after="0"/>
        <w:ind w:left="0"/>
        <w:jc w:val="both"/>
      </w:pPr>
      <w:r>
        <w:rPr>
          <w:rFonts w:ascii="Times New Roman"/>
          <w:b w:val="false"/>
          <w:i w:val="false"/>
          <w:color w:val="000000"/>
          <w:sz w:val="28"/>
        </w:rPr>
        <w:t>
      Полигон аумағында құрылыс қалдықтарын орналастыру үшін 0,3 гектар жеке жер учаскесі бөлінген. Оның кадастрлық нөмірі — 06-090-046-123.</w:t>
      </w:r>
    </w:p>
    <w:bookmarkEnd w:id="107"/>
    <w:bookmarkStart w:name="z125" w:id="108"/>
    <w:p>
      <w:pPr>
        <w:spacing w:after="0"/>
        <w:ind w:left="0"/>
        <w:jc w:val="both"/>
      </w:pPr>
      <w:r>
        <w:rPr>
          <w:rFonts w:ascii="Times New Roman"/>
          <w:b w:val="false"/>
          <w:i w:val="false"/>
          <w:color w:val="000000"/>
          <w:sz w:val="28"/>
        </w:rPr>
        <w:t>
      Қордай ауылында тәулігіне 200 тоннаға дейін қалдықты сұрыптайтын сұрыптау желісі жұмыс істейді. Бұл желіде пластик, шыны, қағаз, ағаш, полиэтилен және металл қалдықтары қайта өңдеуге жіберіледі.</w:t>
      </w:r>
    </w:p>
    <w:bookmarkEnd w:id="108"/>
    <w:bookmarkStart w:name="z126" w:id="109"/>
    <w:p>
      <w:pPr>
        <w:spacing w:after="0"/>
        <w:ind w:left="0"/>
        <w:jc w:val="both"/>
      </w:pPr>
      <w:r>
        <w:rPr>
          <w:rFonts w:ascii="Times New Roman"/>
          <w:b w:val="false"/>
          <w:i w:val="false"/>
          <w:color w:val="000000"/>
          <w:sz w:val="28"/>
        </w:rPr>
        <w:t>
      Қосымша инфрақұрылым</w:t>
      </w:r>
    </w:p>
    <w:bookmarkEnd w:id="109"/>
    <w:bookmarkStart w:name="z127" w:id="110"/>
    <w:p>
      <w:pPr>
        <w:spacing w:after="0"/>
        <w:ind w:left="0"/>
        <w:jc w:val="both"/>
      </w:pPr>
      <w:r>
        <w:rPr>
          <w:rFonts w:ascii="Times New Roman"/>
          <w:b w:val="false"/>
          <w:i w:val="false"/>
          <w:color w:val="000000"/>
          <w:sz w:val="28"/>
        </w:rPr>
        <w:t>
      Қордай ауданы аумағында экологиялық әсер етуге рұқсат алған 21 полигон (ұйымдастырылған қоқыс тастайтын орын) жұмыс істейді. Олардың орналасуы, аумағы және экологиялық рұқсаттары туралы мәліметтер 1.3-кестеде берілген.</w:t>
      </w:r>
    </w:p>
    <w:bookmarkEnd w:id="110"/>
    <w:bookmarkStart w:name="z128" w:id="111"/>
    <w:p>
      <w:pPr>
        <w:spacing w:after="0"/>
        <w:ind w:left="0"/>
        <w:jc w:val="both"/>
      </w:pPr>
      <w:r>
        <w:rPr>
          <w:rFonts w:ascii="Times New Roman"/>
          <w:b w:val="false"/>
          <w:i w:val="false"/>
          <w:color w:val="000000"/>
          <w:sz w:val="28"/>
        </w:rPr>
        <w:t>
      1.3-кесте – Қордай ауданындағы қатты тұрмыстық қалдықтарды орналастыру полигондары туралы мәліметтер</w:t>
      </w:r>
    </w:p>
    <w:bookmarkEnd w:id="1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Жобалық қуаттылығы (т/жыл)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эмиссияларға рұқсаттың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№KZ59VCZ03790089, 26.11.2024 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31.12.2034 ж.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Әлжан 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№KZ40VCZ03563548, 17.09.2024 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31.12.2034 ж.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№KZ63VCZ00175021, 17.08.2018 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31.12.2027 ж.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Қақпатас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№KZ49VCZ03572310, 24.09.2024 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31.12.2034 ж.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№KZ81VCZ00146082, 20.12.2017 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31.12.2026 ж.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Беріктас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№KZ49VCZ03572310, 24.09.2024 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31.12.2034 ж.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Сарыбұлақ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№KZ38VCZ00146080, 20.12.2017 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31.12.2026 ж.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№KZ17VCZ00146070, 20.12.2017 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31.12.2026 ж.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Аухатты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№KZ48VCZ03789899, 26.11.2024 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31.12.2034 ж.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№KZ00VCZ03789890, 26.11.2024 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31.12.2034 ж.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№KZ36VCZ03789921, 26.11.2024 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31.12.2034 ж.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Масанчи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№KZ85VCZ00144943, 15.11.2017 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31.12.2026 ж.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Қаракемер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№KZ54VCZ03789985, 26.11.2024 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31.12.2034 ж.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№KZ43VCZ03789989, 26.11.2024 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31.12.2034 ж.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№KZ33VCZ03760972, 14.10.2024 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31.12.2034 ж.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Мұзбель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№KZ87VCZ03785996, 14.10.2024 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31.12.2034 ж.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Көгадыр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№KZ36VCZ03761015, 14.10.2024 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31.12.2034 ж.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Ноғайбай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№KZ62VCZ03482157, 21.05.2024 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31.12.2033 ж.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Сұлутөр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№KZ08VCZ00151082, 16.02.2018 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31.12.2027 ж.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№KZ93VDD00170685, 27.08.2024 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31.12.2034 ж.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№KZ60VCZ03760971, 14.10.2024 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31.12.2034 ж. дейін</w:t>
            </w:r>
          </w:p>
        </w:tc>
      </w:tr>
    </w:tbl>
    <w:bookmarkStart w:name="z129" w:id="112"/>
    <w:p>
      <w:pPr>
        <w:spacing w:after="0"/>
        <w:ind w:left="0"/>
        <w:jc w:val="both"/>
      </w:pPr>
      <w:r>
        <w:rPr>
          <w:rFonts w:ascii="Times New Roman"/>
          <w:b w:val="false"/>
          <w:i w:val="false"/>
          <w:color w:val="000000"/>
          <w:sz w:val="28"/>
        </w:rPr>
        <w:t>
      Ескерту: Аудан бойынша қатты тұрмыстық қалдықтар полигондары коммуналдық меншікке жатады.</w:t>
      </w:r>
    </w:p>
    <w:bookmarkEnd w:id="112"/>
    <w:bookmarkStart w:name="z130" w:id="113"/>
    <w:p>
      <w:pPr>
        <w:spacing w:after="0"/>
        <w:ind w:left="0"/>
        <w:jc w:val="both"/>
      </w:pPr>
      <w:r>
        <w:rPr>
          <w:rFonts w:ascii="Times New Roman"/>
          <w:b w:val="false"/>
          <w:i w:val="false"/>
          <w:color w:val="000000"/>
          <w:sz w:val="28"/>
        </w:rPr>
        <w:t>
      Коммуналдық қалдықтардың морфологиялық құрамы</w:t>
      </w:r>
    </w:p>
    <w:bookmarkEnd w:id="113"/>
    <w:bookmarkStart w:name="z131" w:id="114"/>
    <w:p>
      <w:pPr>
        <w:spacing w:after="0"/>
        <w:ind w:left="0"/>
        <w:jc w:val="both"/>
      </w:pPr>
      <w:r>
        <w:rPr>
          <w:rFonts w:ascii="Times New Roman"/>
          <w:b w:val="false"/>
          <w:i w:val="false"/>
          <w:color w:val="000000"/>
          <w:sz w:val="28"/>
        </w:rPr>
        <w:t>
      Коммуналдық қалдықтардың морфологиялық құрамы 1.4-кестеде берілген.</w:t>
      </w:r>
    </w:p>
    <w:bookmarkEnd w:id="114"/>
    <w:bookmarkStart w:name="z132" w:id="115"/>
    <w:p>
      <w:pPr>
        <w:spacing w:after="0"/>
        <w:ind w:left="0"/>
        <w:jc w:val="both"/>
      </w:pPr>
      <w:r>
        <w:rPr>
          <w:rFonts w:ascii="Times New Roman"/>
          <w:b w:val="false"/>
          <w:i w:val="false"/>
          <w:color w:val="000000"/>
          <w:sz w:val="28"/>
        </w:rPr>
        <w:t>
      1.4-кесте – ҚТҚ-ның морфологиялық құрамы</w:t>
      </w:r>
    </w:p>
    <w:bookmarkEnd w:id="1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Фракция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көлемдегі үлесі,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қалдықтары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қалдықтары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сынықтары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133" w:id="116"/>
    <w:p>
      <w:pPr>
        <w:spacing w:after="0"/>
        <w:ind w:left="0"/>
        <w:jc w:val="both"/>
      </w:pPr>
      <w:r>
        <w:rPr>
          <w:rFonts w:ascii="Times New Roman"/>
          <w:b w:val="false"/>
          <w:i w:val="false"/>
          <w:color w:val="000000"/>
          <w:sz w:val="28"/>
        </w:rPr>
        <w:t>
      1.2. Соңғы 3 жыл ішіндегі коммуналдық қалдықтарды басқаруды талдау</w:t>
      </w:r>
    </w:p>
    <w:bookmarkEnd w:id="116"/>
    <w:bookmarkStart w:name="z134" w:id="117"/>
    <w:p>
      <w:pPr>
        <w:spacing w:after="0"/>
        <w:ind w:left="0"/>
        <w:jc w:val="both"/>
      </w:pPr>
      <w:r>
        <w:rPr>
          <w:rFonts w:ascii="Times New Roman"/>
          <w:b w:val="false"/>
          <w:i w:val="false"/>
          <w:color w:val="000000"/>
          <w:sz w:val="28"/>
        </w:rPr>
        <w:t>
      "Жасыл Қордай" ЖШС деректері бойынша соңғы үш жыл ішінде Қордай ауылының полигонына келесі көлемдегі қалдықтар орналастырылған.</w:t>
      </w:r>
    </w:p>
    <w:bookmarkEnd w:id="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тонн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16000</w:t>
            </w:r>
          </w:p>
        </w:tc>
      </w:tr>
    </w:tbl>
    <w:bookmarkStart w:name="z135" w:id="118"/>
    <w:p>
      <w:pPr>
        <w:spacing w:after="0"/>
        <w:ind w:left="0"/>
        <w:jc w:val="both"/>
      </w:pPr>
      <w:r>
        <w:rPr>
          <w:rFonts w:ascii="Times New Roman"/>
          <w:b w:val="false"/>
          <w:i w:val="false"/>
          <w:color w:val="000000"/>
          <w:sz w:val="28"/>
        </w:rPr>
        <w:t>
      Қалдықтарды басқару жүйесінің нақты жағдайы бойынша анықталған оң және теріс жақтары</w:t>
      </w:r>
    </w:p>
    <w:bookmarkEnd w:id="118"/>
    <w:bookmarkStart w:name="z136" w:id="119"/>
    <w:p>
      <w:pPr>
        <w:spacing w:after="0"/>
        <w:ind w:left="0"/>
        <w:jc w:val="both"/>
      </w:pPr>
      <w:r>
        <w:rPr>
          <w:rFonts w:ascii="Times New Roman"/>
          <w:b w:val="false"/>
          <w:i w:val="false"/>
          <w:color w:val="000000"/>
          <w:sz w:val="28"/>
        </w:rPr>
        <w:t>
      Оң жақтары:</w:t>
      </w:r>
    </w:p>
    <w:bookmarkEnd w:id="119"/>
    <w:bookmarkStart w:name="z137" w:id="120"/>
    <w:p>
      <w:pPr>
        <w:spacing w:after="0"/>
        <w:ind w:left="0"/>
        <w:jc w:val="both"/>
      </w:pPr>
      <w:r>
        <w:rPr>
          <w:rFonts w:ascii="Times New Roman"/>
          <w:b w:val="false"/>
          <w:i w:val="false"/>
          <w:color w:val="000000"/>
          <w:sz w:val="28"/>
        </w:rPr>
        <w:t>
      • Қордай ауылында халықтан қалдықтарды ұйымдастырылған түрде жинау және шығару жүйесі жұмыс істейді;</w:t>
      </w:r>
    </w:p>
    <w:bookmarkEnd w:id="120"/>
    <w:bookmarkStart w:name="z138" w:id="121"/>
    <w:p>
      <w:pPr>
        <w:spacing w:after="0"/>
        <w:ind w:left="0"/>
        <w:jc w:val="both"/>
      </w:pPr>
      <w:r>
        <w:rPr>
          <w:rFonts w:ascii="Times New Roman"/>
          <w:b w:val="false"/>
          <w:i w:val="false"/>
          <w:color w:val="000000"/>
          <w:sz w:val="28"/>
        </w:rPr>
        <w:t>
      • Қордай ауылындағы ҚТҚ полигонында қолмен сұрыптау жүргізіледі;</w:t>
      </w:r>
    </w:p>
    <w:bookmarkEnd w:id="121"/>
    <w:bookmarkStart w:name="z139" w:id="122"/>
    <w:p>
      <w:pPr>
        <w:spacing w:after="0"/>
        <w:ind w:left="0"/>
        <w:jc w:val="both"/>
      </w:pPr>
      <w:r>
        <w:rPr>
          <w:rFonts w:ascii="Times New Roman"/>
          <w:b w:val="false"/>
          <w:i w:val="false"/>
          <w:color w:val="000000"/>
          <w:sz w:val="28"/>
        </w:rPr>
        <w:t>
      • ҚТҚ полигондары үшін жою және рекультивациялау жоспары әзірленіп, келісілген.</w:t>
      </w:r>
    </w:p>
    <w:bookmarkEnd w:id="122"/>
    <w:bookmarkStart w:name="z140" w:id="123"/>
    <w:p>
      <w:pPr>
        <w:spacing w:after="0"/>
        <w:ind w:left="0"/>
        <w:jc w:val="both"/>
      </w:pPr>
      <w:r>
        <w:rPr>
          <w:rFonts w:ascii="Times New Roman"/>
          <w:b w:val="false"/>
          <w:i w:val="false"/>
          <w:color w:val="000000"/>
          <w:sz w:val="28"/>
        </w:rPr>
        <w:t>
      Теріс жақтары:</w:t>
      </w:r>
    </w:p>
    <w:bookmarkEnd w:id="123"/>
    <w:bookmarkStart w:name="z141" w:id="124"/>
    <w:p>
      <w:pPr>
        <w:spacing w:after="0"/>
        <w:ind w:left="0"/>
        <w:jc w:val="both"/>
      </w:pPr>
      <w:r>
        <w:rPr>
          <w:rFonts w:ascii="Times New Roman"/>
          <w:b w:val="false"/>
          <w:i w:val="false"/>
          <w:color w:val="000000"/>
          <w:sz w:val="28"/>
        </w:rPr>
        <w:t>
      • Қалдықтарды орналастыру полигондары экологиялық және санитариялық нормаларға сәйкес келмейді;</w:t>
      </w:r>
    </w:p>
    <w:bookmarkEnd w:id="124"/>
    <w:bookmarkStart w:name="z142" w:id="125"/>
    <w:p>
      <w:pPr>
        <w:spacing w:after="0"/>
        <w:ind w:left="0"/>
        <w:jc w:val="both"/>
      </w:pPr>
      <w:r>
        <w:rPr>
          <w:rFonts w:ascii="Times New Roman"/>
          <w:b w:val="false"/>
          <w:i w:val="false"/>
          <w:color w:val="000000"/>
          <w:sz w:val="28"/>
        </w:rPr>
        <w:t>
      • Қордай ауданында бар контейнерлер саны нақты түзілетін қалдық көлемін жинауға жеткіліксіз;</w:t>
      </w:r>
    </w:p>
    <w:bookmarkEnd w:id="125"/>
    <w:bookmarkStart w:name="z143" w:id="126"/>
    <w:p>
      <w:pPr>
        <w:spacing w:after="0"/>
        <w:ind w:left="0"/>
        <w:jc w:val="both"/>
      </w:pPr>
      <w:r>
        <w:rPr>
          <w:rFonts w:ascii="Times New Roman"/>
          <w:b w:val="false"/>
          <w:i w:val="false"/>
          <w:color w:val="000000"/>
          <w:sz w:val="28"/>
        </w:rPr>
        <w:t>
      • Қалдықтарды бөлек жинау жүйесі ұйымдастырылған шығару бар елді мекендерде де енгізілмеген;</w:t>
      </w:r>
    </w:p>
    <w:bookmarkEnd w:id="126"/>
    <w:bookmarkStart w:name="z144" w:id="127"/>
    <w:p>
      <w:pPr>
        <w:spacing w:after="0"/>
        <w:ind w:left="0"/>
        <w:jc w:val="both"/>
      </w:pPr>
      <w:r>
        <w:rPr>
          <w:rFonts w:ascii="Times New Roman"/>
          <w:b w:val="false"/>
          <w:i w:val="false"/>
          <w:color w:val="000000"/>
          <w:sz w:val="28"/>
        </w:rPr>
        <w:t>
      • Қауіпті қалдықтарды (батареялар, сынапты шамдар) жинау және кәдеге жарату жүйесі қарастырылмаған;</w:t>
      </w:r>
    </w:p>
    <w:bookmarkEnd w:id="127"/>
    <w:bookmarkStart w:name="z145" w:id="128"/>
    <w:p>
      <w:pPr>
        <w:spacing w:after="0"/>
        <w:ind w:left="0"/>
        <w:jc w:val="both"/>
      </w:pPr>
      <w:r>
        <w:rPr>
          <w:rFonts w:ascii="Times New Roman"/>
          <w:b w:val="false"/>
          <w:i w:val="false"/>
          <w:color w:val="000000"/>
          <w:sz w:val="28"/>
        </w:rPr>
        <w:t>
      • Қордай ауданының ауылдық округтері ұйымдастырылған қалдық жинау жүйесімен толық қамтылмаған;</w:t>
      </w:r>
    </w:p>
    <w:bookmarkEnd w:id="128"/>
    <w:bookmarkStart w:name="z146" w:id="129"/>
    <w:p>
      <w:pPr>
        <w:spacing w:after="0"/>
        <w:ind w:left="0"/>
        <w:jc w:val="both"/>
      </w:pPr>
      <w:r>
        <w:rPr>
          <w:rFonts w:ascii="Times New Roman"/>
          <w:b w:val="false"/>
          <w:i w:val="false"/>
          <w:color w:val="000000"/>
          <w:sz w:val="28"/>
        </w:rPr>
        <w:t>
      • Күл-қож қалдықтарын жинау және пайдалану мәселесі шешілмеген;</w:t>
      </w:r>
    </w:p>
    <w:bookmarkEnd w:id="129"/>
    <w:bookmarkStart w:name="z147" w:id="130"/>
    <w:p>
      <w:pPr>
        <w:spacing w:after="0"/>
        <w:ind w:left="0"/>
        <w:jc w:val="both"/>
      </w:pPr>
      <w:r>
        <w:rPr>
          <w:rFonts w:ascii="Times New Roman"/>
          <w:b w:val="false"/>
          <w:i w:val="false"/>
          <w:color w:val="000000"/>
          <w:sz w:val="28"/>
        </w:rPr>
        <w:t>
      • Органикалық, ауыл шаруашылығы (мал қиы, союдан кейінгі мал терілері) және тамақ қалдықтарын жинау мен кәдеге жарату мәселесі шешілмеген;</w:t>
      </w:r>
    </w:p>
    <w:bookmarkEnd w:id="130"/>
    <w:bookmarkStart w:name="z148" w:id="131"/>
    <w:p>
      <w:pPr>
        <w:spacing w:after="0"/>
        <w:ind w:left="0"/>
        <w:jc w:val="both"/>
      </w:pPr>
      <w:r>
        <w:rPr>
          <w:rFonts w:ascii="Times New Roman"/>
          <w:b w:val="false"/>
          <w:i w:val="false"/>
          <w:color w:val="000000"/>
          <w:sz w:val="28"/>
        </w:rPr>
        <w:t>
      • Құрылыс қалдықтарын жинау және өңдеу жүйесі жоқ;</w:t>
      </w:r>
    </w:p>
    <w:bookmarkEnd w:id="131"/>
    <w:bookmarkStart w:name="z149" w:id="132"/>
    <w:p>
      <w:pPr>
        <w:spacing w:after="0"/>
        <w:ind w:left="0"/>
        <w:jc w:val="both"/>
      </w:pPr>
      <w:r>
        <w:rPr>
          <w:rFonts w:ascii="Times New Roman"/>
          <w:b w:val="false"/>
          <w:i w:val="false"/>
          <w:color w:val="000000"/>
          <w:sz w:val="28"/>
        </w:rPr>
        <w:t>
      • Ауылдар мен ауылдық округтерден екіншілік шикізатты қабылдайтын пункттер жоқ;</w:t>
      </w:r>
    </w:p>
    <w:bookmarkEnd w:id="132"/>
    <w:bookmarkStart w:name="z150" w:id="133"/>
    <w:p>
      <w:pPr>
        <w:spacing w:after="0"/>
        <w:ind w:left="0"/>
        <w:jc w:val="both"/>
      </w:pPr>
      <w:r>
        <w:rPr>
          <w:rFonts w:ascii="Times New Roman"/>
          <w:b w:val="false"/>
          <w:i w:val="false"/>
          <w:color w:val="000000"/>
          <w:sz w:val="28"/>
        </w:rPr>
        <w:t>
      • Рұқсатсыз қалдық төгілген орындарға мониторинг жүргізілмейді;</w:t>
      </w:r>
    </w:p>
    <w:bookmarkEnd w:id="133"/>
    <w:bookmarkStart w:name="z151" w:id="134"/>
    <w:p>
      <w:pPr>
        <w:spacing w:after="0"/>
        <w:ind w:left="0"/>
        <w:jc w:val="both"/>
      </w:pPr>
      <w:r>
        <w:rPr>
          <w:rFonts w:ascii="Times New Roman"/>
          <w:b w:val="false"/>
          <w:i w:val="false"/>
          <w:color w:val="000000"/>
          <w:sz w:val="28"/>
        </w:rPr>
        <w:t>
      • Экологиялық және санитариялық талаптарға сәйкес келмейтін ҚТҚ полигондарын жою және рекультивациялау қажет.</w:t>
      </w:r>
    </w:p>
    <w:bookmarkEnd w:id="134"/>
    <w:bookmarkStart w:name="z152" w:id="135"/>
    <w:p>
      <w:pPr>
        <w:spacing w:after="0"/>
        <w:ind w:left="0"/>
        <w:jc w:val="both"/>
      </w:pPr>
      <w:r>
        <w:rPr>
          <w:rFonts w:ascii="Times New Roman"/>
          <w:b w:val="false"/>
          <w:i w:val="false"/>
          <w:color w:val="000000"/>
          <w:sz w:val="28"/>
        </w:rPr>
        <w:t>
      1.3. Коммуналдық қалдықтардың түзілуі мен жинақталуы бойынша қолданыстағы нормативтік база</w:t>
      </w:r>
    </w:p>
    <w:bookmarkEnd w:id="135"/>
    <w:bookmarkStart w:name="z153" w:id="136"/>
    <w:p>
      <w:pPr>
        <w:spacing w:after="0"/>
        <w:ind w:left="0"/>
        <w:jc w:val="both"/>
      </w:pPr>
      <w:r>
        <w:rPr>
          <w:rFonts w:ascii="Times New Roman"/>
          <w:b w:val="false"/>
          <w:i w:val="false"/>
          <w:color w:val="000000"/>
          <w:sz w:val="28"/>
        </w:rPr>
        <w:t>
      Қалдықтардың түзілу көлемі мен тарифтерді бекіту бойынша қолданыстағы мәслихат шешімдері:</w:t>
      </w:r>
    </w:p>
    <w:bookmarkEnd w:id="136"/>
    <w:bookmarkStart w:name="z154" w:id="137"/>
    <w:p>
      <w:pPr>
        <w:spacing w:after="0"/>
        <w:ind w:left="0"/>
        <w:jc w:val="both"/>
      </w:pPr>
      <w:r>
        <w:rPr>
          <w:rFonts w:ascii="Times New Roman"/>
          <w:b w:val="false"/>
          <w:i w:val="false"/>
          <w:color w:val="000000"/>
          <w:sz w:val="28"/>
        </w:rPr>
        <w:t>
      Коммуналдық қалдықтардың түзілу көлемі Жамбыл облысы Қордай аудандық мәслихатының 2023 жылғы 22 қарашадағы №13-5 шешімінің қосымшасына сәйкес айқындалған:</w:t>
      </w:r>
    </w:p>
    <w:bookmarkEnd w:id="137"/>
    <w:bookmarkStart w:name="z155" w:id="138"/>
    <w:p>
      <w:pPr>
        <w:spacing w:after="0"/>
        <w:ind w:left="0"/>
        <w:jc w:val="both"/>
      </w:pPr>
      <w:r>
        <w:rPr>
          <w:rFonts w:ascii="Times New Roman"/>
          <w:b w:val="false"/>
          <w:i w:val="false"/>
          <w:color w:val="000000"/>
          <w:sz w:val="28"/>
        </w:rPr>
        <w:t>
      "Қордай ауданы бойынша халық үшін қатты тұрмыстық қалдықтарды жинау, тасымалдау, сұрыптау және көму қызметтеріне тарифтерді бекіту туралы"</w:t>
      </w:r>
    </w:p>
    <w:bookmarkEnd w:id="138"/>
    <w:bookmarkStart w:name="z156" w:id="139"/>
    <w:p>
      <w:pPr>
        <w:spacing w:after="0"/>
        <w:ind w:left="0"/>
        <w:jc w:val="both"/>
      </w:pPr>
      <w:r>
        <w:rPr>
          <w:rFonts w:ascii="Times New Roman"/>
          <w:b w:val="false"/>
          <w:i w:val="false"/>
          <w:color w:val="000000"/>
          <w:sz w:val="28"/>
        </w:rPr>
        <w:t>
      1.5-кесте – Қордай ауданы бойынша коммуналдық қалдықтардың түзілу және жинақталу нормалары</w:t>
      </w:r>
    </w:p>
    <w:bookmarkEnd w:id="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қалдықтарды жинақтау объектісі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жинақталу нормасы, м³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үйлер (жабдықталған және жабдықталмаған)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тұрғын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 үйлер, санаторийлер, демалыс үйлері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Балабақшалар, ясли және басқа да мектепке дейінгі мекемелер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Мекемелер, ұйымдар, кеңселер, банктер, байланыс бөлімшелері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 медициналық орталықтар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Ауруханалар және басқа емдеу-профилактикалық мекемелер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Мектептер және басқа оқу орындары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оқушы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Мейрамханалар, кафелер және қоғамдық тамақтану орындары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Театрлар, кинотеатрлар, концерт залдары, түнгі клубтар, казино, ойын автоматтары залдары, интернет-кафе, компьютерлік клубтар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Мұражайлар, көрмелер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м² жалпы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Стадиондар, спорт алаңдары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1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би және ойын залдары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м² жалпы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және өнеркәсіптік тауарлар дүкендері, аралас дүкендер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м² сауда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Базарлар, сауда павильондары, дүңгіршектер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м² сауда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базалар, өнеркәсіптік және азық-түлік қоймалары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м² жалпы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қызмет көрсету үйлері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м² жалпы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Дәріханалар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м² сауда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Автотұрақтар, автожуу, АЖС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көлік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Автожөндеу шеберханалары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Шаштараздар, косметикалық салондар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жуатын орындар, химтазалау, тұрмыстық техника жөндеу, тігін ательелері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м² жалпы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Зергерлік шеберханалар, аяқ киім және сағат жөндеу шеберханалары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м² жалпы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жөндеу және қызмет көрсету (кілт жасау және т.б.)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Моншалар, сауналар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м² жалпы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r>
    </w:tbl>
    <w:bookmarkStart w:name="z157" w:id="140"/>
    <w:p>
      <w:pPr>
        <w:spacing w:after="0"/>
        <w:ind w:left="0"/>
        <w:jc w:val="both"/>
      </w:pPr>
      <w:r>
        <w:rPr>
          <w:rFonts w:ascii="Times New Roman"/>
          <w:b w:val="false"/>
          <w:i w:val="false"/>
          <w:color w:val="000000"/>
          <w:sz w:val="28"/>
        </w:rPr>
        <w:t>
      Қатты тұрмыстық қалдықтарды (ҚТҚ) жинау, тасымалдау, сұрыптау және көму бойынша халыққа арналған тарифтер Жамбыл облысы Қордай аудандық мәслихатының 2023 жылғы 22 қарашадағы №13-5 шешімінің 2-қосымшасына сәйкес бекітілген:</w:t>
      </w:r>
    </w:p>
    <w:bookmarkEnd w:id="140"/>
    <w:bookmarkStart w:name="z158" w:id="141"/>
    <w:p>
      <w:pPr>
        <w:spacing w:after="0"/>
        <w:ind w:left="0"/>
        <w:jc w:val="both"/>
      </w:pPr>
      <w:r>
        <w:rPr>
          <w:rFonts w:ascii="Times New Roman"/>
          <w:b w:val="false"/>
          <w:i w:val="false"/>
          <w:color w:val="000000"/>
          <w:sz w:val="28"/>
        </w:rPr>
        <w:t>
      "Қордай ауданы бойынша коммуналдық қалдықтардың түзілу және жинақталу нормаларын, сондай-ақ халық үшін қатты тұрмыстық қалдықтарды жинау, тасымалдау, сұрыптау және көму тарифтерін бекіту туралы".</w:t>
      </w:r>
    </w:p>
    <w:bookmarkEnd w:id="141"/>
    <w:bookmarkStart w:name="z159" w:id="142"/>
    <w:p>
      <w:pPr>
        <w:spacing w:after="0"/>
        <w:ind w:left="0"/>
        <w:jc w:val="both"/>
      </w:pPr>
      <w:r>
        <w:rPr>
          <w:rFonts w:ascii="Times New Roman"/>
          <w:b w:val="false"/>
          <w:i w:val="false"/>
          <w:color w:val="000000"/>
          <w:sz w:val="28"/>
        </w:rPr>
        <w:t>
      1.6-кесте – Қордай ауданы бойынша халық үшін ҚТҚ жинау, тасымалдау, сұрыптау және көму тарифтері</w:t>
      </w:r>
    </w:p>
    <w:bookmarkEnd w:id="1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Жинау және тасымалдау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 (қосылған құн салығынсыз,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Тұрғындар үшін 1 адамға айына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 үшін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1941,18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 оның ішінде жеке кәсіпкерлер, 1 м³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160" w:id="143"/>
    <w:p>
      <w:pPr>
        <w:spacing w:after="0"/>
        <w:ind w:left="0"/>
        <w:jc w:val="both"/>
      </w:pPr>
      <w:r>
        <w:rPr>
          <w:rFonts w:ascii="Times New Roman"/>
          <w:b w:val="false"/>
          <w:i w:val="false"/>
          <w:color w:val="000000"/>
          <w:sz w:val="28"/>
        </w:rPr>
        <w:t>
      1.4. Соңғы үш жыл ішіндегі бөлінген қаражаттарды (жергілікті және республикалық бюджеттер, бюджеттен тыс көздер) сипаттау және талдау</w:t>
      </w:r>
    </w:p>
    <w:bookmarkEnd w:id="143"/>
    <w:bookmarkStart w:name="z161" w:id="144"/>
    <w:p>
      <w:pPr>
        <w:spacing w:after="0"/>
        <w:ind w:left="0"/>
        <w:jc w:val="both"/>
      </w:pPr>
      <w:r>
        <w:rPr>
          <w:rFonts w:ascii="Times New Roman"/>
          <w:b w:val="false"/>
          <w:i w:val="false"/>
          <w:color w:val="000000"/>
          <w:sz w:val="28"/>
        </w:rPr>
        <w:t>
      Жалпы алғанда, облыс деңгейіндегі табиғат қорғау іс-шаралары жоспарларында және Жамбыл облысының даму жоспарында Қордай ауданын қамтитын бірқатар іс-шаралар қарастырылған.</w:t>
      </w:r>
    </w:p>
    <w:bookmarkEnd w:id="144"/>
    <w:bookmarkStart w:name="z162" w:id="145"/>
    <w:p>
      <w:pPr>
        <w:spacing w:after="0"/>
        <w:ind w:left="0"/>
        <w:jc w:val="both"/>
      </w:pPr>
      <w:r>
        <w:rPr>
          <w:rFonts w:ascii="Times New Roman"/>
          <w:b w:val="false"/>
          <w:i w:val="false"/>
          <w:color w:val="000000"/>
          <w:sz w:val="28"/>
        </w:rPr>
        <w:t>
      2024–2026 жылдарға арналған Қоршаған ортаны қорғау жөніндегі іс-шаралар жоспарына (Жамбыл облыстық мәслихатының 28.03.2024 жылғы №13-7 шешімі) сәйкес, Жамбыл облысы аумағында, соның ішінде Қордай ауданында да қалдықтарды басқару саласы бойынша бірқатар іс-шаралар және оларды қаржыландыру көлемдері көзделген.</w:t>
      </w:r>
    </w:p>
    <w:bookmarkEnd w:id="145"/>
    <w:bookmarkStart w:name="z163" w:id="146"/>
    <w:p>
      <w:pPr>
        <w:spacing w:after="0"/>
        <w:ind w:left="0"/>
        <w:jc w:val="both"/>
      </w:pPr>
      <w:r>
        <w:rPr>
          <w:rFonts w:ascii="Times New Roman"/>
          <w:b w:val="false"/>
          <w:i w:val="false"/>
          <w:color w:val="000000"/>
          <w:sz w:val="28"/>
        </w:rPr>
        <w:t>
      Аталған іс-шаралар коммуналдық қалдықтарды басқару жүйесін жетілдіруге, инфрақұрылымды дамытуға, сондай-ақ қоршаған ортаға теріс әсерді азайтуға бағытталған.</w:t>
      </w:r>
    </w:p>
    <w:bookmarkEnd w:id="146"/>
    <w:bookmarkStart w:name="z164" w:id="147"/>
    <w:p>
      <w:pPr>
        <w:spacing w:after="0"/>
        <w:ind w:left="0"/>
        <w:jc w:val="both"/>
      </w:pPr>
      <w:r>
        <w:rPr>
          <w:rFonts w:ascii="Times New Roman"/>
          <w:b w:val="false"/>
          <w:i w:val="false"/>
          <w:color w:val="000000"/>
          <w:sz w:val="28"/>
        </w:rPr>
        <w:t>
      1.7-кесте – Жамбыл облысының қоршаған ортаны қорғау жөніндегі іс-шаралар жоспарында көзделген қалдықтарды басқару саласындағы іс-шаралар мен қаржыландыру көлемдері (мың теңге)</w:t>
      </w:r>
    </w:p>
    <w:bookmarkEnd w:id="1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Орындауға жауапты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 сондай-ақ Жаңатас, Қаратау, Шу қалаларында және Қордай ауылында атмосфералық ауаның және ауа райы жағдайының ағымдағы жай-күйі туралы деректерді LED-экрандар арқылы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2024–2026 жж.</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 үшін шекті жол берілетін шығарындылардың жиынтық томын әзірлеу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 әкімдігі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басқару бағдарламасының жобасын әзірлеу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 әкімдігі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ауданында қалдықтарды сұрыптау жабдығын орнату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 әкімдігі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қалдықтарына арналған инфрақұрылым құру (Қордай ауданы)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 әкімдігі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бөлек жинауға арналған контейнерлер орнату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 әкімдігі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2024–2026 жж.</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Рұқсатсыз қалдық үйінділерін жою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 әкімдігі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2024–2026 жж.</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r>
    </w:tbl>
    <w:bookmarkStart w:name="z165" w:id="148"/>
    <w:p>
      <w:pPr>
        <w:spacing w:after="0"/>
        <w:ind w:left="0"/>
        <w:jc w:val="both"/>
      </w:pPr>
      <w:r>
        <w:rPr>
          <w:rFonts w:ascii="Times New Roman"/>
          <w:b w:val="false"/>
          <w:i w:val="false"/>
          <w:color w:val="000000"/>
          <w:sz w:val="28"/>
        </w:rPr>
        <w:t>
      Қазіргі уақытта Қордай ауданының жергілікті даму жоспарларында қалдықтарды басқару жүйесі толық қамтылмаған.</w:t>
      </w:r>
    </w:p>
    <w:bookmarkEnd w:id="148"/>
    <w:bookmarkStart w:name="z166" w:id="149"/>
    <w:p>
      <w:pPr>
        <w:spacing w:after="0"/>
        <w:ind w:left="0"/>
        <w:jc w:val="both"/>
      </w:pPr>
      <w:r>
        <w:rPr>
          <w:rFonts w:ascii="Times New Roman"/>
          <w:b w:val="false"/>
          <w:i w:val="false"/>
          <w:color w:val="000000"/>
          <w:sz w:val="28"/>
        </w:rPr>
        <w:t>
      Жоспар іс-шараларының орындалуы:</w:t>
      </w:r>
    </w:p>
    <w:bookmarkEnd w:id="149"/>
    <w:bookmarkStart w:name="z167" w:id="150"/>
    <w:p>
      <w:pPr>
        <w:spacing w:after="0"/>
        <w:ind w:left="0"/>
        <w:jc w:val="both"/>
      </w:pPr>
      <w:r>
        <w:rPr>
          <w:rFonts w:ascii="Times New Roman"/>
          <w:b w:val="false"/>
          <w:i w:val="false"/>
          <w:color w:val="000000"/>
          <w:sz w:val="28"/>
        </w:rPr>
        <w:t>
      • Қордай ауданы бойынша коммуналдық қалдықтарды басқару бағдарламасы әзірленді;</w:t>
      </w:r>
    </w:p>
    <w:bookmarkEnd w:id="150"/>
    <w:bookmarkStart w:name="z168" w:id="151"/>
    <w:p>
      <w:pPr>
        <w:spacing w:after="0"/>
        <w:ind w:left="0"/>
        <w:jc w:val="both"/>
      </w:pPr>
      <w:r>
        <w:rPr>
          <w:rFonts w:ascii="Times New Roman"/>
          <w:b w:val="false"/>
          <w:i w:val="false"/>
          <w:color w:val="000000"/>
          <w:sz w:val="28"/>
        </w:rPr>
        <w:t>
      • Қордай ауылында құрылыс қалдықтарына арналған инфрақұрылым құрылды;</w:t>
      </w:r>
    </w:p>
    <w:bookmarkEnd w:id="151"/>
    <w:bookmarkStart w:name="z169" w:id="152"/>
    <w:p>
      <w:pPr>
        <w:spacing w:after="0"/>
        <w:ind w:left="0"/>
        <w:jc w:val="both"/>
      </w:pPr>
      <w:r>
        <w:rPr>
          <w:rFonts w:ascii="Times New Roman"/>
          <w:b w:val="false"/>
          <w:i w:val="false"/>
          <w:color w:val="000000"/>
          <w:sz w:val="28"/>
        </w:rPr>
        <w:t>
      • Қордай ауылының ҚТҚ полигонында қалдықтарды сұрыптау жабдығы орнатылды;</w:t>
      </w:r>
    </w:p>
    <w:bookmarkEnd w:id="152"/>
    <w:bookmarkStart w:name="z170" w:id="153"/>
    <w:p>
      <w:pPr>
        <w:spacing w:after="0"/>
        <w:ind w:left="0"/>
        <w:jc w:val="both"/>
      </w:pPr>
      <w:r>
        <w:rPr>
          <w:rFonts w:ascii="Times New Roman"/>
          <w:b w:val="false"/>
          <w:i w:val="false"/>
          <w:color w:val="000000"/>
          <w:sz w:val="28"/>
        </w:rPr>
        <w:t>
      • Қалдықтарды бөлек жинауға арналған контейнерлер орнатылды;</w:t>
      </w:r>
    </w:p>
    <w:bookmarkEnd w:id="153"/>
    <w:bookmarkStart w:name="z171" w:id="154"/>
    <w:p>
      <w:pPr>
        <w:spacing w:after="0"/>
        <w:ind w:left="0"/>
        <w:jc w:val="both"/>
      </w:pPr>
      <w:r>
        <w:rPr>
          <w:rFonts w:ascii="Times New Roman"/>
          <w:b w:val="false"/>
          <w:i w:val="false"/>
          <w:color w:val="000000"/>
          <w:sz w:val="28"/>
        </w:rPr>
        <w:t>
      • Рұқсатсыз қалдық үйінділері жойылды.</w:t>
      </w:r>
    </w:p>
    <w:bookmarkEnd w:id="154"/>
    <w:bookmarkStart w:name="z172" w:id="155"/>
    <w:p>
      <w:pPr>
        <w:spacing w:after="0"/>
        <w:ind w:left="0"/>
        <w:jc w:val="both"/>
      </w:pPr>
      <w:r>
        <w:rPr>
          <w:rFonts w:ascii="Times New Roman"/>
          <w:b w:val="false"/>
          <w:i w:val="false"/>
          <w:color w:val="000000"/>
          <w:sz w:val="28"/>
        </w:rPr>
        <w:t>
      2. Мақсаттар, міндеттер және нысаналы көрсеткіштер</w:t>
      </w:r>
    </w:p>
    <w:bookmarkEnd w:id="155"/>
    <w:bookmarkStart w:name="z173" w:id="156"/>
    <w:p>
      <w:pPr>
        <w:spacing w:after="0"/>
        <w:ind w:left="0"/>
        <w:jc w:val="both"/>
      </w:pPr>
      <w:r>
        <w:rPr>
          <w:rFonts w:ascii="Times New Roman"/>
          <w:b w:val="false"/>
          <w:i w:val="false"/>
          <w:color w:val="000000"/>
          <w:sz w:val="28"/>
        </w:rPr>
        <w:t>
      2.1. Бағдарламаның мақсаттары мен міндеттері</w:t>
      </w:r>
    </w:p>
    <w:bookmarkEnd w:id="156"/>
    <w:bookmarkStart w:name="z174" w:id="157"/>
    <w:p>
      <w:pPr>
        <w:spacing w:after="0"/>
        <w:ind w:left="0"/>
        <w:jc w:val="both"/>
      </w:pPr>
      <w:r>
        <w:rPr>
          <w:rFonts w:ascii="Times New Roman"/>
          <w:b w:val="false"/>
          <w:i w:val="false"/>
          <w:color w:val="000000"/>
          <w:sz w:val="28"/>
        </w:rPr>
        <w:t>
      Бұл бағдарламаның мақсаты — коммуналдық қалдықтардың қоршаған ортаға теріс әсерін азайту, қалдықтардың түзілу көлемін қысқарту, қайталама ресурстарды алу деңгейін арттыру, коммуналдық қалдықтарды тиімді пайдалану, полигондарға көмуге жіберілетін қалдықтар үлесін азайту және қалдықтарды орналастыру салдарынан бұзылған аумақтарды қалпына келтіру.</w:t>
      </w:r>
    </w:p>
    <w:bookmarkEnd w:id="157"/>
    <w:bookmarkStart w:name="z175" w:id="158"/>
    <w:p>
      <w:pPr>
        <w:spacing w:after="0"/>
        <w:ind w:left="0"/>
        <w:jc w:val="both"/>
      </w:pPr>
      <w:r>
        <w:rPr>
          <w:rFonts w:ascii="Times New Roman"/>
          <w:b w:val="false"/>
          <w:i w:val="false"/>
          <w:color w:val="000000"/>
          <w:sz w:val="28"/>
        </w:rPr>
        <w:t>
      Қалдықтарды басқару Қазақстан Республикасының Экологиялық кодексінің 19-бөлімімен реттеледі.</w:t>
      </w:r>
    </w:p>
    <w:bookmarkEnd w:id="158"/>
    <w:bookmarkStart w:name="z176" w:id="159"/>
    <w:p>
      <w:pPr>
        <w:spacing w:after="0"/>
        <w:ind w:left="0"/>
        <w:jc w:val="both"/>
      </w:pPr>
      <w:r>
        <w:rPr>
          <w:rFonts w:ascii="Times New Roman"/>
          <w:b w:val="false"/>
          <w:i w:val="false"/>
          <w:color w:val="000000"/>
          <w:sz w:val="28"/>
        </w:rPr>
        <w:t>
      ҚР Экологиялық кодекстің 328-бабына сәйкес негізгі қағидаттар:</w:t>
      </w:r>
    </w:p>
    <w:bookmarkEnd w:id="159"/>
    <w:bookmarkStart w:name="z177" w:id="160"/>
    <w:p>
      <w:pPr>
        <w:spacing w:after="0"/>
        <w:ind w:left="0"/>
        <w:jc w:val="both"/>
      </w:pPr>
      <w:r>
        <w:rPr>
          <w:rFonts w:ascii="Times New Roman"/>
          <w:b w:val="false"/>
          <w:i w:val="false"/>
          <w:color w:val="000000"/>
          <w:sz w:val="28"/>
        </w:rPr>
        <w:t>
      • Иерархия қағидаты;</w:t>
      </w:r>
    </w:p>
    <w:bookmarkEnd w:id="160"/>
    <w:bookmarkStart w:name="z178" w:id="161"/>
    <w:p>
      <w:pPr>
        <w:spacing w:after="0"/>
        <w:ind w:left="0"/>
        <w:jc w:val="both"/>
      </w:pPr>
      <w:r>
        <w:rPr>
          <w:rFonts w:ascii="Times New Roman"/>
          <w:b w:val="false"/>
          <w:i w:val="false"/>
          <w:color w:val="000000"/>
          <w:sz w:val="28"/>
        </w:rPr>
        <w:t>
      • Көзге жақындық қағидаты;</w:t>
      </w:r>
    </w:p>
    <w:bookmarkEnd w:id="161"/>
    <w:bookmarkStart w:name="z179" w:id="162"/>
    <w:p>
      <w:pPr>
        <w:spacing w:after="0"/>
        <w:ind w:left="0"/>
        <w:jc w:val="both"/>
      </w:pPr>
      <w:r>
        <w:rPr>
          <w:rFonts w:ascii="Times New Roman"/>
          <w:b w:val="false"/>
          <w:i w:val="false"/>
          <w:color w:val="000000"/>
          <w:sz w:val="28"/>
        </w:rPr>
        <w:t>
      • Қалдық түзушінің жауапкершілік қағидаты;</w:t>
      </w:r>
    </w:p>
    <w:bookmarkEnd w:id="162"/>
    <w:bookmarkStart w:name="z180" w:id="163"/>
    <w:p>
      <w:pPr>
        <w:spacing w:after="0"/>
        <w:ind w:left="0"/>
        <w:jc w:val="both"/>
      </w:pPr>
      <w:r>
        <w:rPr>
          <w:rFonts w:ascii="Times New Roman"/>
          <w:b w:val="false"/>
          <w:i w:val="false"/>
          <w:color w:val="000000"/>
          <w:sz w:val="28"/>
        </w:rPr>
        <w:t>
      • Өндірушілердің кеңейтілген міндеттемелері.</w:t>
      </w:r>
    </w:p>
    <w:bookmarkEnd w:id="163"/>
    <w:bookmarkStart w:name="z181" w:id="164"/>
    <w:p>
      <w:pPr>
        <w:spacing w:after="0"/>
        <w:ind w:left="0"/>
        <w:jc w:val="both"/>
      </w:pPr>
      <w:r>
        <w:rPr>
          <w:rFonts w:ascii="Times New Roman"/>
          <w:b w:val="false"/>
          <w:i w:val="false"/>
          <w:color w:val="000000"/>
          <w:sz w:val="28"/>
        </w:rPr>
        <w:t>
      ҚР ЭК 329-бапқа сәйкес иерархия келесі кезеңдерден тұрады:</w:t>
      </w:r>
    </w:p>
    <w:bookmarkEnd w:id="164"/>
    <w:bookmarkStart w:name="z182" w:id="165"/>
    <w:p>
      <w:pPr>
        <w:spacing w:after="0"/>
        <w:ind w:left="0"/>
        <w:jc w:val="both"/>
      </w:pPr>
      <w:r>
        <w:rPr>
          <w:rFonts w:ascii="Times New Roman"/>
          <w:b w:val="false"/>
          <w:i w:val="false"/>
          <w:color w:val="000000"/>
          <w:sz w:val="28"/>
        </w:rPr>
        <w:t>
      1) Қалдықтардың пайда болуын болдырмау;</w:t>
      </w:r>
    </w:p>
    <w:bookmarkEnd w:id="165"/>
    <w:bookmarkStart w:name="z183" w:id="166"/>
    <w:p>
      <w:pPr>
        <w:spacing w:after="0"/>
        <w:ind w:left="0"/>
        <w:jc w:val="both"/>
      </w:pPr>
      <w:r>
        <w:rPr>
          <w:rFonts w:ascii="Times New Roman"/>
          <w:b w:val="false"/>
          <w:i w:val="false"/>
          <w:color w:val="000000"/>
          <w:sz w:val="28"/>
        </w:rPr>
        <w:t>
      2) Қайта пайдалануға дайындау;</w:t>
      </w:r>
    </w:p>
    <w:bookmarkEnd w:id="166"/>
    <w:bookmarkStart w:name="z184" w:id="167"/>
    <w:p>
      <w:pPr>
        <w:spacing w:after="0"/>
        <w:ind w:left="0"/>
        <w:jc w:val="both"/>
      </w:pPr>
      <w:r>
        <w:rPr>
          <w:rFonts w:ascii="Times New Roman"/>
          <w:b w:val="false"/>
          <w:i w:val="false"/>
          <w:color w:val="000000"/>
          <w:sz w:val="28"/>
        </w:rPr>
        <w:t>
      3) Қайта өңдеу;</w:t>
      </w:r>
    </w:p>
    <w:bookmarkEnd w:id="167"/>
    <w:bookmarkStart w:name="z185" w:id="168"/>
    <w:p>
      <w:pPr>
        <w:spacing w:after="0"/>
        <w:ind w:left="0"/>
        <w:jc w:val="both"/>
      </w:pPr>
      <w:r>
        <w:rPr>
          <w:rFonts w:ascii="Times New Roman"/>
          <w:b w:val="false"/>
          <w:i w:val="false"/>
          <w:color w:val="000000"/>
          <w:sz w:val="28"/>
        </w:rPr>
        <w:t>
      4) Кәдеге жарату;</w:t>
      </w:r>
    </w:p>
    <w:bookmarkEnd w:id="168"/>
    <w:bookmarkStart w:name="z186" w:id="169"/>
    <w:p>
      <w:pPr>
        <w:spacing w:after="0"/>
        <w:ind w:left="0"/>
        <w:jc w:val="both"/>
      </w:pPr>
      <w:r>
        <w:rPr>
          <w:rFonts w:ascii="Times New Roman"/>
          <w:b w:val="false"/>
          <w:i w:val="false"/>
          <w:color w:val="000000"/>
          <w:sz w:val="28"/>
        </w:rPr>
        <w:t>
      5) Жою.</w:t>
      </w:r>
    </w:p>
    <w:bookmarkEnd w:id="169"/>
    <w:bookmarkStart w:name="z187" w:id="170"/>
    <w:p>
      <w:pPr>
        <w:spacing w:after="0"/>
        <w:ind w:left="0"/>
        <w:jc w:val="both"/>
      </w:pPr>
      <w:r>
        <w:rPr>
          <w:rFonts w:ascii="Times New Roman"/>
          <w:b w:val="false"/>
          <w:i w:val="false"/>
          <w:color w:val="000000"/>
          <w:sz w:val="28"/>
        </w:rPr>
        <w:t>
      Бағдарлама міндеттері:</w:t>
      </w:r>
    </w:p>
    <w:bookmarkEnd w:id="170"/>
    <w:bookmarkStart w:name="z188" w:id="171"/>
    <w:p>
      <w:pPr>
        <w:spacing w:after="0"/>
        <w:ind w:left="0"/>
        <w:jc w:val="both"/>
      </w:pPr>
      <w:r>
        <w:rPr>
          <w:rFonts w:ascii="Times New Roman"/>
          <w:b w:val="false"/>
          <w:i w:val="false"/>
          <w:color w:val="000000"/>
          <w:sz w:val="28"/>
        </w:rPr>
        <w:t>
      • Коммуналдық қалдықтардың түзілу көлемін азайту;</w:t>
      </w:r>
    </w:p>
    <w:bookmarkEnd w:id="171"/>
    <w:bookmarkStart w:name="z189" w:id="172"/>
    <w:p>
      <w:pPr>
        <w:spacing w:after="0"/>
        <w:ind w:left="0"/>
        <w:jc w:val="both"/>
      </w:pPr>
      <w:r>
        <w:rPr>
          <w:rFonts w:ascii="Times New Roman"/>
          <w:b w:val="false"/>
          <w:i w:val="false"/>
          <w:color w:val="000000"/>
          <w:sz w:val="28"/>
        </w:rPr>
        <w:t>
      • Қалдықтарды "көзде" сұрыптау ("құрғақ"/"ылғалды");</w:t>
      </w:r>
    </w:p>
    <w:bookmarkEnd w:id="172"/>
    <w:bookmarkStart w:name="z190" w:id="173"/>
    <w:p>
      <w:pPr>
        <w:spacing w:after="0"/>
        <w:ind w:left="0"/>
        <w:jc w:val="both"/>
      </w:pPr>
      <w:r>
        <w:rPr>
          <w:rFonts w:ascii="Times New Roman"/>
          <w:b w:val="false"/>
          <w:i w:val="false"/>
          <w:color w:val="000000"/>
          <w:sz w:val="28"/>
        </w:rPr>
        <w:t>
      • Полигондарда пайдалы компоненттерді максималды іріктеу;</w:t>
      </w:r>
    </w:p>
    <w:bookmarkEnd w:id="173"/>
    <w:bookmarkStart w:name="z191" w:id="174"/>
    <w:p>
      <w:pPr>
        <w:spacing w:after="0"/>
        <w:ind w:left="0"/>
        <w:jc w:val="both"/>
      </w:pPr>
      <w:r>
        <w:rPr>
          <w:rFonts w:ascii="Times New Roman"/>
          <w:b w:val="false"/>
          <w:i w:val="false"/>
          <w:color w:val="000000"/>
          <w:sz w:val="28"/>
        </w:rPr>
        <w:t>
      • Органикалық қалдықтарды биокомпост, биогаз немесе энергетикалық кәдеге жаратуға пайдалану;</w:t>
      </w:r>
    </w:p>
    <w:bookmarkEnd w:id="174"/>
    <w:bookmarkStart w:name="z192" w:id="175"/>
    <w:p>
      <w:pPr>
        <w:spacing w:after="0"/>
        <w:ind w:left="0"/>
        <w:jc w:val="both"/>
      </w:pPr>
      <w:r>
        <w:rPr>
          <w:rFonts w:ascii="Times New Roman"/>
          <w:b w:val="false"/>
          <w:i w:val="false"/>
          <w:color w:val="000000"/>
          <w:sz w:val="28"/>
        </w:rPr>
        <w:t>
      • Қалдықтардың қалдық бөлігін экологиялық және санитарлық талаптарға сәйкес көму;</w:t>
      </w:r>
    </w:p>
    <w:bookmarkEnd w:id="175"/>
    <w:bookmarkStart w:name="z193" w:id="176"/>
    <w:p>
      <w:pPr>
        <w:spacing w:after="0"/>
        <w:ind w:left="0"/>
        <w:jc w:val="both"/>
      </w:pPr>
      <w:r>
        <w:rPr>
          <w:rFonts w:ascii="Times New Roman"/>
          <w:b w:val="false"/>
          <w:i w:val="false"/>
          <w:color w:val="000000"/>
          <w:sz w:val="28"/>
        </w:rPr>
        <w:t>
      • Құрылыс қалдықтарын қайта пайдалану;</w:t>
      </w:r>
    </w:p>
    <w:bookmarkEnd w:id="176"/>
    <w:bookmarkStart w:name="z194" w:id="177"/>
    <w:p>
      <w:pPr>
        <w:spacing w:after="0"/>
        <w:ind w:left="0"/>
        <w:jc w:val="both"/>
      </w:pPr>
      <w:r>
        <w:rPr>
          <w:rFonts w:ascii="Times New Roman"/>
          <w:b w:val="false"/>
          <w:i w:val="false"/>
          <w:color w:val="000000"/>
          <w:sz w:val="28"/>
        </w:rPr>
        <w:t>
      • Бейресми қоқыс үйінділерін жою.</w:t>
      </w:r>
    </w:p>
    <w:bookmarkEnd w:id="177"/>
    <w:bookmarkStart w:name="z195" w:id="178"/>
    <w:p>
      <w:pPr>
        <w:spacing w:after="0"/>
        <w:ind w:left="0"/>
        <w:jc w:val="both"/>
      </w:pPr>
      <w:r>
        <w:rPr>
          <w:rFonts w:ascii="Times New Roman"/>
          <w:b w:val="false"/>
          <w:i w:val="false"/>
          <w:color w:val="000000"/>
          <w:sz w:val="28"/>
        </w:rPr>
        <w:t>
      2.2. Мақсаттар мен міндеттерге қол жеткізу жолдары</w:t>
      </w:r>
    </w:p>
    <w:bookmarkEnd w:id="178"/>
    <w:bookmarkStart w:name="z196" w:id="179"/>
    <w:p>
      <w:pPr>
        <w:spacing w:after="0"/>
        <w:ind w:left="0"/>
        <w:jc w:val="both"/>
      </w:pPr>
      <w:r>
        <w:rPr>
          <w:rFonts w:ascii="Times New Roman"/>
          <w:b w:val="false"/>
          <w:i w:val="false"/>
          <w:color w:val="000000"/>
          <w:sz w:val="28"/>
        </w:rPr>
        <w:t>
      1. Коммуналдық қалдықтардың түзілу көлемін қысқарту міндетіне қол жеткізу халықтың экологиялық жауапкершілігі мен қаржылық сауаттылық деңгейін арттыру арқылы ғана мүмкін болады. Яғни, бұл мақсатқа сату құрылымын өзгерту (оның ішінде қаптама материалдарының санын едәуір қысқарту, көп рет қолданылатын айналым ыдыстарын енгізу, салмақпен сатылатын тауарлардың үлесін арттыру және басқа да шаралар), сондай-ақ халықтың экологиялық жауапкершілігін күшейту арқылы қол жеткізуге болады. Бұл ретте жоспарланбаған сатып алулар барынша азайып, тұрғындар қалдықтардың түзілуін азайтуға ұмтылуы тиіс.</w:t>
      </w:r>
    </w:p>
    <w:bookmarkEnd w:id="179"/>
    <w:bookmarkStart w:name="z197" w:id="180"/>
    <w:p>
      <w:pPr>
        <w:spacing w:after="0"/>
        <w:ind w:left="0"/>
        <w:jc w:val="both"/>
      </w:pPr>
      <w:r>
        <w:rPr>
          <w:rFonts w:ascii="Times New Roman"/>
          <w:b w:val="false"/>
          <w:i w:val="false"/>
          <w:color w:val="000000"/>
          <w:sz w:val="28"/>
        </w:rPr>
        <w:t>
      2. Халықтан қайталама шикізатты жинауды қамтамасыз ету үшін қабылдау пункттерінің санын арттыру қажет. Осындай қабылдау пункттері үшін жер учаскелерін ресімдеу қажеттілігін болдырмау мақсатында белгіленген жұмыс кестесі бойынша қызмет көрсететін, автокөлік базасында ұйымдастырылған жылжымалы қабылдау пункттерін құру мүмкіндігін қарастырған жөн.</w:t>
      </w:r>
    </w:p>
    <w:bookmarkEnd w:id="180"/>
    <w:bookmarkStart w:name="z198" w:id="181"/>
    <w:p>
      <w:pPr>
        <w:spacing w:after="0"/>
        <w:ind w:left="0"/>
        <w:jc w:val="both"/>
      </w:pPr>
      <w:r>
        <w:rPr>
          <w:rFonts w:ascii="Times New Roman"/>
          <w:b w:val="false"/>
          <w:i w:val="false"/>
          <w:color w:val="000000"/>
          <w:sz w:val="28"/>
        </w:rPr>
        <w:t>
      3. Халықты қалдықтарды ұйымдасқан түрде шығару қызметтерімен қамтамасыз ету үшін ҚР СТ 3780-2022 талаптарына сәйкес контейнерлік алаңдарды жабдықтау және үй иелерімен тұрмыстық қалдықтарды шығару жөнінде шарттар жасасу қажет.</w:t>
      </w:r>
    </w:p>
    <w:bookmarkEnd w:id="181"/>
    <w:bookmarkStart w:name="z199" w:id="182"/>
    <w:p>
      <w:pPr>
        <w:spacing w:after="0"/>
        <w:ind w:left="0"/>
        <w:jc w:val="both"/>
      </w:pPr>
      <w:r>
        <w:rPr>
          <w:rFonts w:ascii="Times New Roman"/>
          <w:b w:val="false"/>
          <w:i w:val="false"/>
          <w:color w:val="000000"/>
          <w:sz w:val="28"/>
        </w:rPr>
        <w:t>
      4. Қазіргі уақытта Қордай ауданының жергілікті атқарушы органының (ЖАО) иелігіндегі қалдықтарды жинауға арналған контейнерлер саны халықтың қалдықтарды ұйымдасқан түрде шығару қажеттілігін толық қамтамасыз ету үшін жеткіліксіз.Контейнерлерге техникалық қызмет көрсету және оларды қалдықтарды бөлек жинау жөніндегі заңнама талаптарына сәйкес таңбалау қажет. Атап айтқанда, әрбір контейнерде жиналатын қалдықтардың фракциясы, контейнердің меншік иесі және қалдықтарды тасымалдаушы кәсіпорын туралы ақпарат көрсетілген таңбалар болуы тиіс. Болашақта халық санының өсуіне немесе түзілетін қалдықтар көлемінің артуына байланысты қосымша контейнерлер сатып алу қажет болады.</w:t>
      </w:r>
    </w:p>
    <w:bookmarkEnd w:id="182"/>
    <w:bookmarkStart w:name="z200" w:id="183"/>
    <w:p>
      <w:pPr>
        <w:spacing w:after="0"/>
        <w:ind w:left="0"/>
        <w:jc w:val="both"/>
      </w:pPr>
      <w:r>
        <w:rPr>
          <w:rFonts w:ascii="Times New Roman"/>
          <w:b w:val="false"/>
          <w:i w:val="false"/>
          <w:color w:val="000000"/>
          <w:sz w:val="28"/>
        </w:rPr>
        <w:t>
      5. Қалдықтарды тасымалдаумен айналысатын кәсіпорындар үшін қоқыс тасымалдайтын арнайы техниканы сатып алу қажет. Арнайы техниканың тиеу құрылғылары пайдаланылатын контейнерлердің конструкциясына сәйкес болуы тиіс. Қалдықтардың әртүрлі фракциялары қайталама шикізатпен жұмыс істеу талаптарын қамтамасыз ететін әртүрлі арнайы автокөліктермен тасымалдануы қажет. Контейнерлік алаңдардан қалдықтарды шығару контейнерлердің толуына қарай жүзеге асырылуы тиіс, ал тағам қалдықтары тәулігіне кемінде бір рет шығарылуы қажет. Барлық қоқыс тасымалдайтын арнайы техника GPS-трекерлермен жабдықталуы тиіс.</w:t>
      </w:r>
    </w:p>
    <w:bookmarkEnd w:id="183"/>
    <w:bookmarkStart w:name="z201" w:id="184"/>
    <w:p>
      <w:pPr>
        <w:spacing w:after="0"/>
        <w:ind w:left="0"/>
        <w:jc w:val="both"/>
      </w:pPr>
      <w:r>
        <w:rPr>
          <w:rFonts w:ascii="Times New Roman"/>
          <w:b w:val="false"/>
          <w:i w:val="false"/>
          <w:color w:val="000000"/>
          <w:sz w:val="28"/>
        </w:rPr>
        <w:t>
      6. Халық пен қазандықтардан түзілетін күл-қож қалдықтары мәселесін шешу мақсатында шлак-блок өндіретін кәсіпорындармен тиісті шарттар жасасуды қамтамасыз ету қажет. Халықтан күл-қож қалдықтарын жинауды ұйымдастыру үшін контейнерлік алаңдарда арнайы контейнерлер орнатуды немесе қатты жабындысы бар және үш жағынан қоршалған, халықтың да, манипуляторлы тиеу техникасының да еркін кіруіне мүмкіндік беретін жеке жинау алаңдарын ұйымдастыруды қарастырған жөн. Аталған іс-шаралар ауданның әрбір елді мекенінде іске асырылып, күл-қож қалдықтары контейнерлердің толуына қарай немесе жылыту маусымы аяқталғаннан кейін шығарылуы тиіс.</w:t>
      </w:r>
    </w:p>
    <w:bookmarkEnd w:id="184"/>
    <w:bookmarkStart w:name="z202" w:id="185"/>
    <w:p>
      <w:pPr>
        <w:spacing w:after="0"/>
        <w:ind w:left="0"/>
        <w:jc w:val="both"/>
      </w:pPr>
      <w:r>
        <w:rPr>
          <w:rFonts w:ascii="Times New Roman"/>
          <w:b w:val="false"/>
          <w:i w:val="false"/>
          <w:color w:val="000000"/>
          <w:sz w:val="28"/>
        </w:rPr>
        <w:t>
      7. Қордай ауданында бұзуға немесе реконструкциялауға жататын ғимараттар мен құрылыстардың бар екенін ескере отырып, құрылыс қалдықтарын қайта өңдеу мәселесін шешуді қарастыру қажет. Осы мақсатта ұсақтау-сұрыптау кешенін сатып алу немесе құрылыс қалдықтарын оларды кәдеге жаратуға мүдделі мамандандырылған кәсіпорындарға беру жөнінде шарт жасасу қажет.</w:t>
      </w:r>
    </w:p>
    <w:bookmarkEnd w:id="185"/>
    <w:bookmarkStart w:name="z203" w:id="186"/>
    <w:p>
      <w:pPr>
        <w:spacing w:after="0"/>
        <w:ind w:left="0"/>
        <w:jc w:val="both"/>
      </w:pPr>
      <w:r>
        <w:rPr>
          <w:rFonts w:ascii="Times New Roman"/>
          <w:b w:val="false"/>
          <w:i w:val="false"/>
          <w:color w:val="000000"/>
          <w:sz w:val="28"/>
        </w:rPr>
        <w:t>
      8. Органикалық (оның ішінде көң) және тағам қалдықтарын энергетикалық кәдеге жарату немесе компосттау әдісімен өңдеу мәселесін зерделеп, тиісті шешім қабылдау қажет. Аталған шешім ауданның әрбір елді мекені немесе ауылдық округі бойынша жеке қабылдануы тиіс.</w:t>
      </w:r>
    </w:p>
    <w:bookmarkEnd w:id="186"/>
    <w:bookmarkStart w:name="z204" w:id="187"/>
    <w:p>
      <w:pPr>
        <w:spacing w:after="0"/>
        <w:ind w:left="0"/>
        <w:jc w:val="both"/>
      </w:pPr>
      <w:r>
        <w:rPr>
          <w:rFonts w:ascii="Times New Roman"/>
          <w:b w:val="false"/>
          <w:i w:val="false"/>
          <w:color w:val="000000"/>
          <w:sz w:val="28"/>
        </w:rPr>
        <w:t>
      9. Қордай ауылы үшін қатты тұрмыстық қалдықтар полигонын қоқысты сұрыптау кешенімен бірге жобалау және салу қажет.</w:t>
      </w:r>
    </w:p>
    <w:bookmarkEnd w:id="187"/>
    <w:bookmarkStart w:name="z205" w:id="188"/>
    <w:p>
      <w:pPr>
        <w:spacing w:after="0"/>
        <w:ind w:left="0"/>
        <w:jc w:val="both"/>
      </w:pPr>
      <w:r>
        <w:rPr>
          <w:rFonts w:ascii="Times New Roman"/>
          <w:b w:val="false"/>
          <w:i w:val="false"/>
          <w:color w:val="000000"/>
          <w:sz w:val="28"/>
        </w:rPr>
        <w:t>
      10. Қордай ауданының әрбір елді мекенінде "Ташкент үлгісі" бойынша қалдықтар компоненттерін қабылдау алаңдарын салу қажет. Қалдықтардың компоненттерін фракциялар бойынша қабылдауды ұйымдастырып, оларды жинақталуына қарай қайталама шикізатты сақтауға арналған қоймалары бар сұрыптау кешендеріне тасымалдауды және кейіннен кәдеге жаратуды қамтамасыз ету қажет.</w:t>
      </w:r>
    </w:p>
    <w:bookmarkEnd w:id="188"/>
    <w:bookmarkStart w:name="z206" w:id="189"/>
    <w:p>
      <w:pPr>
        <w:spacing w:after="0"/>
        <w:ind w:left="0"/>
        <w:jc w:val="both"/>
      </w:pPr>
      <w:r>
        <w:rPr>
          <w:rFonts w:ascii="Times New Roman"/>
          <w:b w:val="false"/>
          <w:i w:val="false"/>
          <w:color w:val="000000"/>
          <w:sz w:val="28"/>
        </w:rPr>
        <w:t>
      11. Қазіргі уақытта жұмыс істеп тұрған, алайда заманауи талаптарға сәйкес келмейтін қалдықтар полигондары (қоқыс үйінділері) жойылып, олар алып жатқан аумақтар рекультивациялануы тиіс.</w:t>
      </w:r>
    </w:p>
    <w:bookmarkEnd w:id="189"/>
    <w:bookmarkStart w:name="z207" w:id="190"/>
    <w:p>
      <w:pPr>
        <w:spacing w:after="0"/>
        <w:ind w:left="0"/>
        <w:jc w:val="both"/>
      </w:pPr>
      <w:r>
        <w:rPr>
          <w:rFonts w:ascii="Times New Roman"/>
          <w:b w:val="false"/>
          <w:i w:val="false"/>
          <w:color w:val="000000"/>
          <w:sz w:val="28"/>
        </w:rPr>
        <w:t>
      2.3. Бағдарламаның нысаналы көрсеткіштері.</w:t>
      </w:r>
    </w:p>
    <w:bookmarkEnd w:id="190"/>
    <w:bookmarkStart w:name="z208" w:id="191"/>
    <w:p>
      <w:pPr>
        <w:spacing w:after="0"/>
        <w:ind w:left="0"/>
        <w:jc w:val="both"/>
      </w:pPr>
      <w:r>
        <w:rPr>
          <w:rFonts w:ascii="Times New Roman"/>
          <w:b w:val="false"/>
          <w:i w:val="false"/>
          <w:color w:val="000000"/>
          <w:sz w:val="28"/>
        </w:rPr>
        <w:t>
      Бағдарламаның мақсаттары мен міндеттеріне сәйкес келесі нысаналы көрсеткіштер ұсынылады:</w:t>
      </w:r>
    </w:p>
    <w:bookmarkEnd w:id="1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кезең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 мәні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тұрмыстық деңгейде ресурстарды үнемдеудің маңыздылығы бойынша іс-шаралар өткізу және әзірлеу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оқу орнына семестр сайын 1 іс-шара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Халықтан екіншілік шикізатты жинауға арналған мобильді пункттерді ұйымдастыру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 РК 3780-2022 стандартына сәйкес контейнерлік алаңдарды бөлек жинау контейнерлерімен жабдықтау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қолданыстағының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 халықты қалдықтарды ұйымдастырылған шығару жүйесімен қамту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Күл-қож қалдықтарын жинау және пайдалану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қалдықтар мен мал қиын жинау және кәдеге жарату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Полигондарда органикалық және тамақ қалдықтарын биокомпосттау немесе энергетикалық кәдеге жарату арқылы өңдеу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көлемнен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Сұрыптау желісі және компосттау қондырғылары бар полигон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Рұқсатсыз пайда болған қалдық үйінділерін анықтау және жою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анықталғанның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полигондарын рекультивациялау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қалдықтарын кәдеге жарату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түзілу көлемінен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Ұйымдастырылған шығару жүйесі жоқ елді мекендерде фракциялар бойынша қалдық жинау алаңдарын ұйымдастыру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Халықтан 1-сынып қауіпті қалдықтарды (батареялар, сынап шамдары) жинау жүйесін ұйымдастыру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bl>
    <w:bookmarkStart w:name="z209" w:id="192"/>
    <w:p>
      <w:pPr>
        <w:spacing w:after="0"/>
        <w:ind w:left="0"/>
        <w:jc w:val="both"/>
      </w:pPr>
      <w:r>
        <w:rPr>
          <w:rFonts w:ascii="Times New Roman"/>
          <w:b w:val="false"/>
          <w:i w:val="false"/>
          <w:color w:val="000000"/>
          <w:sz w:val="28"/>
        </w:rPr>
        <w:t>
      3. Қойылған мақсаттар мен міндеттерге қол жеткізудің негізгі бағыттары және жолдары</w:t>
      </w:r>
    </w:p>
    <w:bookmarkEnd w:id="192"/>
    <w:bookmarkStart w:name="z210" w:id="193"/>
    <w:p>
      <w:pPr>
        <w:spacing w:after="0"/>
        <w:ind w:left="0"/>
        <w:jc w:val="both"/>
      </w:pPr>
      <w:r>
        <w:rPr>
          <w:rFonts w:ascii="Times New Roman"/>
          <w:b w:val="false"/>
          <w:i w:val="false"/>
          <w:color w:val="000000"/>
          <w:sz w:val="28"/>
        </w:rPr>
        <w:t>
      Екіншілік шикізатты қабылдау пункттері туралы ақпарат мемлекеттік органдардың ақпараттық стендтерінде, халыққа қызмет көрсету орталықтарында (ХҚКО), қоғамдық көліктерде және қоғамдық ғимараттарда қолжетімді болуы тиіс.</w:t>
      </w:r>
    </w:p>
    <w:bookmarkEnd w:id="193"/>
    <w:bookmarkStart w:name="z211" w:id="194"/>
    <w:p>
      <w:pPr>
        <w:spacing w:after="0"/>
        <w:ind w:left="0"/>
        <w:jc w:val="both"/>
      </w:pPr>
      <w:r>
        <w:rPr>
          <w:rFonts w:ascii="Times New Roman"/>
          <w:b w:val="false"/>
          <w:i w:val="false"/>
          <w:color w:val="000000"/>
          <w:sz w:val="28"/>
        </w:rPr>
        <w:t>
      "Ақылмен тұтыну" қағидаттарын насихаттау, қосымша қалдықтардың түзілуін болдырмау, қалдықтарды бөлек жинауды дамыту, сондай-ақ қоршаған ортаны ластауға төзбеушілік мәдениетін қалыптастыру қосымша және мектептен тыс білім беру бағдарламаларына енгізілуі қажет. Бұл бағыттағы іс-шаралар білім беру мекемелерінде тұрақты түрде жүргізілуі тиіс.</w:t>
      </w:r>
    </w:p>
    <w:bookmarkEnd w:id="194"/>
    <w:bookmarkStart w:name="z212" w:id="195"/>
    <w:p>
      <w:pPr>
        <w:spacing w:after="0"/>
        <w:ind w:left="0"/>
        <w:jc w:val="both"/>
      </w:pPr>
      <w:r>
        <w:rPr>
          <w:rFonts w:ascii="Times New Roman"/>
          <w:b w:val="false"/>
          <w:i w:val="false"/>
          <w:color w:val="000000"/>
          <w:sz w:val="28"/>
        </w:rPr>
        <w:t>
      Халықтан екіншілік шикізатты (фракциялар бойынша) жинау үшін тұрақты қабылдау пункттерін немесе аудан елді мекендеріне шығатын мобильді қабылдау пункттерін ұйымдастыру ұсынылады. Мобильді пункттер алдын ала хабарландыру арқылы белгіленген кесте бойынша жұмыс істеуі тиіс.</w:t>
      </w:r>
    </w:p>
    <w:bookmarkEnd w:id="195"/>
    <w:bookmarkStart w:name="z213" w:id="196"/>
    <w:p>
      <w:pPr>
        <w:spacing w:after="0"/>
        <w:ind w:left="0"/>
        <w:jc w:val="both"/>
      </w:pPr>
      <w:r>
        <w:rPr>
          <w:rFonts w:ascii="Times New Roman"/>
          <w:b w:val="false"/>
          <w:i w:val="false"/>
          <w:color w:val="000000"/>
          <w:sz w:val="28"/>
        </w:rPr>
        <w:t>
      Экологиялық және санитарлық-эпидемиологиялық талаптарға сәйкес келетін, қажетті жабдықтармен (сұрыптау желісі, ірі көлемді және құрылыс қалдықтарын ұсатқыш, компосттау немесе инсинерациялық қондырғы) жарақталған ҚТҚ полигонын салу қажет. Бұл полигон Қордай ауданының басқа елді мекендерінен алдын ала сұрыпталған қалдықтарды қабылдай алуы тиіс.</w:t>
      </w:r>
    </w:p>
    <w:bookmarkEnd w:id="196"/>
    <w:bookmarkStart w:name="z214" w:id="197"/>
    <w:p>
      <w:pPr>
        <w:spacing w:after="0"/>
        <w:ind w:left="0"/>
        <w:jc w:val="both"/>
      </w:pPr>
      <w:r>
        <w:rPr>
          <w:rFonts w:ascii="Times New Roman"/>
          <w:b w:val="false"/>
          <w:i w:val="false"/>
          <w:color w:val="000000"/>
          <w:sz w:val="28"/>
        </w:rPr>
        <w:t>
      Қалдықтарды ұйымдастырылған түрде шығару бар елді мекендерде контейнерлік алаңдар СТ РК 3780-2022 стандартына сәйкес жабдықталуы және қалдықтарды бөлек жинауға арналған таңбаланған контейнерлер орнатылуы қажет.</w:t>
      </w:r>
    </w:p>
    <w:bookmarkEnd w:id="197"/>
    <w:bookmarkStart w:name="z215" w:id="198"/>
    <w:p>
      <w:pPr>
        <w:spacing w:after="0"/>
        <w:ind w:left="0"/>
        <w:jc w:val="both"/>
      </w:pPr>
      <w:r>
        <w:rPr>
          <w:rFonts w:ascii="Times New Roman"/>
          <w:b w:val="false"/>
          <w:i w:val="false"/>
          <w:color w:val="000000"/>
          <w:sz w:val="28"/>
        </w:rPr>
        <w:t>
      Сонымен қатар әр ауылдық округте кемінде 3 дана қауіпті қалдықтарға арналған контейнерлерді орнату және оларды қызмет көрсету бойынша келісімшарттар жасау қажет.</w:t>
      </w:r>
    </w:p>
    <w:bookmarkEnd w:id="198"/>
    <w:bookmarkStart w:name="z216" w:id="199"/>
    <w:p>
      <w:pPr>
        <w:spacing w:after="0"/>
        <w:ind w:left="0"/>
        <w:jc w:val="both"/>
      </w:pPr>
      <w:r>
        <w:rPr>
          <w:rFonts w:ascii="Times New Roman"/>
          <w:b w:val="false"/>
          <w:i w:val="false"/>
          <w:color w:val="000000"/>
          <w:sz w:val="28"/>
        </w:rPr>
        <w:t>
      Қажет болған жағдайда ауылдық округтерде үй иелерімен қалдықтарды ұйымдастырылған шығару бойынша келісімшарттар жасалуы тиіс.</w:t>
      </w:r>
    </w:p>
    <w:bookmarkEnd w:id="199"/>
    <w:bookmarkStart w:name="z217" w:id="200"/>
    <w:p>
      <w:pPr>
        <w:spacing w:after="0"/>
        <w:ind w:left="0"/>
        <w:jc w:val="both"/>
      </w:pPr>
      <w:r>
        <w:rPr>
          <w:rFonts w:ascii="Times New Roman"/>
          <w:b w:val="false"/>
          <w:i w:val="false"/>
          <w:color w:val="000000"/>
          <w:sz w:val="28"/>
        </w:rPr>
        <w:t>
      Пешпен жылытылатын үйлерден түзілетін күл-қож қалдықтарын жинау үшін арнайы алаңдар немесе контейнерлер орнату қажет (әр елді мекенде кемінде 3 нүкте). Кейін бұл қалдықтарды шлакоблок өндіретін кәсіпорындармен келісім негізінде шығару ұсынылады.</w:t>
      </w:r>
    </w:p>
    <w:bookmarkEnd w:id="200"/>
    <w:bookmarkStart w:name="z218" w:id="201"/>
    <w:p>
      <w:pPr>
        <w:spacing w:after="0"/>
        <w:ind w:left="0"/>
        <w:jc w:val="both"/>
      </w:pPr>
      <w:r>
        <w:rPr>
          <w:rFonts w:ascii="Times New Roman"/>
          <w:b w:val="false"/>
          <w:i w:val="false"/>
          <w:color w:val="000000"/>
          <w:sz w:val="28"/>
        </w:rPr>
        <w:t>
      Аудандағы барлық елді мекендерде "ташкент үлгісі" бойынша фракциялық қалдық жинау алаңдарын ұйымдастыру қажет. Бұл алаңдар қатты жабындымен, қоршаумен, шатырмен жабдықталып, техника кіретін ыңғайлы кіреберіс жолы болуы тиіс.</w:t>
      </w:r>
    </w:p>
    <w:bookmarkEnd w:id="201"/>
    <w:bookmarkStart w:name="z219" w:id="202"/>
    <w:p>
      <w:pPr>
        <w:spacing w:after="0"/>
        <w:ind w:left="0"/>
        <w:jc w:val="both"/>
      </w:pPr>
      <w:r>
        <w:rPr>
          <w:rFonts w:ascii="Times New Roman"/>
          <w:b w:val="false"/>
          <w:i w:val="false"/>
          <w:color w:val="000000"/>
          <w:sz w:val="28"/>
        </w:rPr>
        <w:t>
      Бұл алаңдарда макулатура, металл, пластик, текстиль үшін таңбаланған контейнерлер, сондай-ақ 1-сынып қауіпті қалдықтарға арналған контейнерлер және ірі көлемді қалдықтарды қабылдау мүмкіндігі қарастырылуы тиіс. Мұндай нүктелерде қалдықтарды жинау процесін үйлестіретін және шығару қажеттілігін бақылайтын оператор өкілі болуы қажет.</w:t>
      </w:r>
    </w:p>
    <w:bookmarkEnd w:id="202"/>
    <w:bookmarkStart w:name="z220" w:id="203"/>
    <w:p>
      <w:pPr>
        <w:spacing w:after="0"/>
        <w:ind w:left="0"/>
        <w:jc w:val="both"/>
      </w:pPr>
      <w:r>
        <w:rPr>
          <w:rFonts w:ascii="Times New Roman"/>
          <w:b w:val="false"/>
          <w:i w:val="false"/>
          <w:color w:val="000000"/>
          <w:sz w:val="28"/>
        </w:rPr>
        <w:t>
      Күл-қож және құрылыс қалдықтарын жинау үшін қатты жабындысы бар, 3 жағынан қоршалған алаңдар немесе контейнерлер орнату қажет. Шығару толуына қарай, бірақ жылына кемінде 1 рет (жылыту маусымы аяқталған соң) жүзеге асырылуы тиіс.</w:t>
      </w:r>
    </w:p>
    <w:bookmarkEnd w:id="203"/>
    <w:bookmarkStart w:name="z221" w:id="204"/>
    <w:p>
      <w:pPr>
        <w:spacing w:after="0"/>
        <w:ind w:left="0"/>
        <w:jc w:val="both"/>
      </w:pPr>
      <w:r>
        <w:rPr>
          <w:rFonts w:ascii="Times New Roman"/>
          <w:b w:val="false"/>
          <w:i w:val="false"/>
          <w:color w:val="000000"/>
          <w:sz w:val="28"/>
        </w:rPr>
        <w:t>
      Органикалық (мал қиы) және тамақ қалдықтарын өңдеу үшін компосттау қондырғыларын орнату қажет.</w:t>
      </w:r>
    </w:p>
    <w:bookmarkEnd w:id="204"/>
    <w:bookmarkStart w:name="z222" w:id="205"/>
    <w:p>
      <w:pPr>
        <w:spacing w:after="0"/>
        <w:ind w:left="0"/>
        <w:jc w:val="both"/>
      </w:pPr>
      <w:r>
        <w:rPr>
          <w:rFonts w:ascii="Times New Roman"/>
          <w:b w:val="false"/>
          <w:i w:val="false"/>
          <w:color w:val="000000"/>
          <w:sz w:val="28"/>
        </w:rPr>
        <w:t>
      Рұқсатсыз қоқыс үйінділерін анықтау бойынша тұрақты мониторинг жүргізіліп, оларды жою және аумақтарды рекультивациялау жүзеге асырылуы тиіс.</w:t>
      </w:r>
    </w:p>
    <w:bookmarkEnd w:id="205"/>
    <w:bookmarkStart w:name="z223" w:id="206"/>
    <w:p>
      <w:pPr>
        <w:spacing w:after="0"/>
        <w:ind w:left="0"/>
        <w:jc w:val="both"/>
      </w:pPr>
      <w:r>
        <w:rPr>
          <w:rFonts w:ascii="Times New Roman"/>
          <w:b w:val="false"/>
          <w:i w:val="false"/>
          <w:color w:val="000000"/>
          <w:sz w:val="28"/>
        </w:rPr>
        <w:t>
      Экологиялық және санитарлық талаптарға сәйкес келмейтін полигондарды жою және жер учаскелерін рекультивациялау қажет.</w:t>
      </w:r>
    </w:p>
    <w:bookmarkEnd w:id="206"/>
    <w:bookmarkStart w:name="z224" w:id="207"/>
    <w:p>
      <w:pPr>
        <w:spacing w:after="0"/>
        <w:ind w:left="0"/>
        <w:jc w:val="both"/>
      </w:pPr>
      <w:r>
        <w:rPr>
          <w:rFonts w:ascii="Times New Roman"/>
          <w:b w:val="false"/>
          <w:i w:val="false"/>
          <w:color w:val="000000"/>
          <w:sz w:val="28"/>
        </w:rPr>
        <w:t>
      4. Қажетті ресурстар</w:t>
      </w:r>
    </w:p>
    <w:bookmarkEnd w:id="207"/>
    <w:bookmarkStart w:name="z225" w:id="208"/>
    <w:p>
      <w:pPr>
        <w:spacing w:after="0"/>
        <w:ind w:left="0"/>
        <w:jc w:val="both"/>
      </w:pPr>
      <w:r>
        <w:rPr>
          <w:rFonts w:ascii="Times New Roman"/>
          <w:b w:val="false"/>
          <w:i w:val="false"/>
          <w:color w:val="000000"/>
          <w:sz w:val="28"/>
        </w:rPr>
        <w:t>
      Бағдарламаны қаржыландыру көздері ретінде келесілер қарастырылуы мүмкін: жергілікті бюджет қаражаты, оның ішінде Қазақстан Республикасы Экологиялық кодексінің 29-бабына сәйкес қарастырылатын қаржыландыру тетіктері; тікелей шетелдік және отандық инвестициялар; өндірушілердің (импорттаушылардың) кеңейтілген міндеттемелері операторы (утилизациялық төлем түрінде өндірушілер мен импорттаушылардан оның банктік шотына түскен қаражат есебінен, Қазақстан Республикасы Экологиялық кодексінің 388-бабы 1-тармағының 10) тармақшасына сәйкес); отандық және халықаралық қаржы-экономикалық ұйымдардың немесе донор елдердің гранттары; екінші деңгейлі банктердің несиелері; сондай-ақ Қазақстан Республикасының заңнамасымен тыйым салынбаған өзге де қаржыландыру көздері.</w:t>
      </w:r>
    </w:p>
    <w:bookmarkEnd w:id="208"/>
    <w:bookmarkStart w:name="z226" w:id="209"/>
    <w:p>
      <w:pPr>
        <w:spacing w:after="0"/>
        <w:ind w:left="0"/>
        <w:jc w:val="both"/>
      </w:pPr>
      <w:r>
        <w:rPr>
          <w:rFonts w:ascii="Times New Roman"/>
          <w:b w:val="false"/>
          <w:i w:val="false"/>
          <w:color w:val="000000"/>
          <w:sz w:val="28"/>
        </w:rPr>
        <w:t>
      Бағдарламаны іске асыру үшін қажетті ресурстар әрбір іс-шара бойынша "Бағдарламаны іске асыру жөніндегі іс-шаралар жоспарында" айқындалады.</w:t>
      </w:r>
    </w:p>
    <w:bookmarkEnd w:id="209"/>
    <w:bookmarkStart w:name="z227" w:id="210"/>
    <w:p>
      <w:pPr>
        <w:spacing w:after="0"/>
        <w:ind w:left="0"/>
        <w:jc w:val="both"/>
      </w:pPr>
      <w:r>
        <w:rPr>
          <w:rFonts w:ascii="Times New Roman"/>
          <w:b w:val="false"/>
          <w:i w:val="false"/>
          <w:color w:val="000000"/>
          <w:sz w:val="28"/>
        </w:rPr>
        <w:t>
      5. Бағдарламаны іске асыру жөніндегі іс-шаралар жоспары</w:t>
      </w:r>
    </w:p>
    <w:bookmarkEnd w:id="210"/>
    <w:bookmarkStart w:name="z228" w:id="211"/>
    <w:p>
      <w:pPr>
        <w:spacing w:after="0"/>
        <w:ind w:left="0"/>
        <w:jc w:val="both"/>
      </w:pPr>
      <w:r>
        <w:rPr>
          <w:rFonts w:ascii="Times New Roman"/>
          <w:b w:val="false"/>
          <w:i w:val="false"/>
          <w:color w:val="000000"/>
          <w:sz w:val="28"/>
        </w:rPr>
        <w:t>
      Қордай ауданы бойынша 2026-2030 жылдарға арналған коммуналдық қалдықтарды басқару бағдарламасын іске асыруға арналған іс-шаралар жоспары әзірленеді.</w:t>
      </w:r>
    </w:p>
    <w:bookmarkEnd w:id="2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 w:id="212"/>
          <w:p>
            <w:pPr>
              <w:spacing w:after="20"/>
              <w:ind w:left="20"/>
              <w:jc w:val="both"/>
            </w:pPr>
            <w:r>
              <w:rPr>
                <w:rFonts w:ascii="Times New Roman"/>
                <w:b w:val="false"/>
                <w:i w:val="false"/>
                <w:color w:val="000000"/>
                <w:sz w:val="20"/>
              </w:rPr>
              <w:t>
Аяқталу</w:t>
            </w:r>
          </w:p>
          <w:bookmarkEnd w:id="212"/>
          <w:p>
            <w:pPr>
              <w:spacing w:after="20"/>
              <w:ind w:left="20"/>
              <w:jc w:val="both"/>
            </w:pPr>
            <w:r>
              <w:rPr>
                <w:rFonts w:ascii="Times New Roman"/>
                <w:b w:val="false"/>
                <w:i w:val="false"/>
                <w:color w:val="000000"/>
                <w:sz w:val="20"/>
              </w:rPr>
              <w:t>
нысаны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Орындауға жауаптылар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шығындар (мың теңге)/қосымша көздер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көздері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экологиялық әсер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ауданында ауылдарға шығу кестесіне сәйкес қайталама шикізатты қабылдайтын 3 жылжымалы қабылдау пунктін ұйымдастыру.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 w:id="213"/>
          <w:p>
            <w:pPr>
              <w:spacing w:after="20"/>
              <w:ind w:left="20"/>
              <w:jc w:val="both"/>
            </w:pPr>
            <w:r>
              <w:rPr>
                <w:rFonts w:ascii="Times New Roman"/>
                <w:b w:val="false"/>
                <w:i w:val="false"/>
                <w:color w:val="000000"/>
                <w:sz w:val="20"/>
              </w:rPr>
              <w:t>
Пайда-</w:t>
            </w:r>
          </w:p>
          <w:bookmarkEnd w:id="213"/>
          <w:p>
            <w:pPr>
              <w:spacing w:after="20"/>
              <w:ind w:left="20"/>
              <w:jc w:val="both"/>
            </w:pPr>
            <w:r>
              <w:rPr>
                <w:rFonts w:ascii="Times New Roman"/>
                <w:b w:val="false"/>
                <w:i w:val="false"/>
                <w:color w:val="000000"/>
                <w:sz w:val="20"/>
              </w:rPr>
              <w:t>
</w:t>
            </w:r>
            <w:r>
              <w:rPr>
                <w:rFonts w:ascii="Times New Roman"/>
                <w:b w:val="false"/>
                <w:i w:val="false"/>
                <w:color w:val="000000"/>
                <w:sz w:val="20"/>
              </w:rPr>
              <w:t>лануға</w:t>
            </w:r>
          </w:p>
          <w:p>
            <w:pPr>
              <w:spacing w:after="20"/>
              <w:ind w:left="20"/>
              <w:jc w:val="both"/>
            </w:pPr>
            <w:r>
              <w:rPr>
                <w:rFonts w:ascii="Times New Roman"/>
                <w:b w:val="false"/>
                <w:i w:val="false"/>
                <w:color w:val="000000"/>
                <w:sz w:val="20"/>
              </w:rPr>
              <w:t>
</w:t>
            </w:r>
            <w:r>
              <w:rPr>
                <w:rFonts w:ascii="Times New Roman"/>
                <w:b w:val="false"/>
                <w:i w:val="false"/>
                <w:color w:val="000000"/>
                <w:sz w:val="20"/>
              </w:rPr>
              <w:t>беру</w:t>
            </w:r>
          </w:p>
          <w:p>
            <w:pPr>
              <w:spacing w:after="20"/>
              <w:ind w:left="20"/>
              <w:jc w:val="both"/>
            </w:pPr>
            <w:r>
              <w:rPr>
                <w:rFonts w:ascii="Times New Roman"/>
                <w:b w:val="false"/>
                <w:i w:val="false"/>
                <w:color w:val="000000"/>
                <w:sz w:val="20"/>
              </w:rPr>
              <w:t>
актісі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Халықтан екіншілік шикізатты қабылдайтын кәсіпорындар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2025–2026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Жобаға сәйкес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Кәсіпорындардың меншікті қаражаты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"көзінде" азаюы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материалдар топтамасын ауданның ақпараттық стендтерінде, хабарландыру тақталарында және басқа да ақпараттық ресурстарында, сондай-ақ баннерлер мен контейнерлік алаңдарда орналастыру.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 w:id="214"/>
          <w:p>
            <w:pPr>
              <w:spacing w:after="20"/>
              <w:ind w:left="20"/>
              <w:jc w:val="both"/>
            </w:pPr>
            <w:r>
              <w:rPr>
                <w:rFonts w:ascii="Times New Roman"/>
                <w:b w:val="false"/>
                <w:i w:val="false"/>
                <w:color w:val="000000"/>
                <w:sz w:val="20"/>
              </w:rPr>
              <w:t>
Ақпарат-</w:t>
            </w:r>
          </w:p>
          <w:bookmarkEnd w:id="214"/>
          <w:p>
            <w:pPr>
              <w:spacing w:after="20"/>
              <w:ind w:left="20"/>
              <w:jc w:val="both"/>
            </w:pPr>
            <w:r>
              <w:rPr>
                <w:rFonts w:ascii="Times New Roman"/>
                <w:b w:val="false"/>
                <w:i w:val="false"/>
                <w:color w:val="000000"/>
                <w:sz w:val="20"/>
              </w:rPr>
              <w:t>
</w:t>
            </w:r>
            <w:r>
              <w:rPr>
                <w:rFonts w:ascii="Times New Roman"/>
                <w:b w:val="false"/>
                <w:i w:val="false"/>
                <w:color w:val="000000"/>
                <w:sz w:val="20"/>
              </w:rPr>
              <w:t>тық материал-</w:t>
            </w:r>
          </w:p>
          <w:p>
            <w:pPr>
              <w:spacing w:after="20"/>
              <w:ind w:left="20"/>
              <w:jc w:val="both"/>
            </w:pPr>
            <w:r>
              <w:rPr>
                <w:rFonts w:ascii="Times New Roman"/>
                <w:b w:val="false"/>
                <w:i w:val="false"/>
                <w:color w:val="000000"/>
                <w:sz w:val="20"/>
              </w:rPr>
              <w:t>
</w:t>
            </w:r>
            <w:r>
              <w:rPr>
                <w:rFonts w:ascii="Times New Roman"/>
                <w:b w:val="false"/>
                <w:i w:val="false"/>
                <w:color w:val="000000"/>
                <w:sz w:val="20"/>
              </w:rPr>
              <w:t>дар</w:t>
            </w:r>
          </w:p>
          <w:p>
            <w:pPr>
              <w:spacing w:after="20"/>
              <w:ind w:left="20"/>
              <w:jc w:val="both"/>
            </w:pPr>
            <w:r>
              <w:rPr>
                <w:rFonts w:ascii="Times New Roman"/>
                <w:b w:val="false"/>
                <w:i w:val="false"/>
                <w:color w:val="000000"/>
                <w:sz w:val="20"/>
              </w:rPr>
              <w:t>
пакеті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ауданының әкімдігі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Бөлек жинауға дайындық деңгейін арттыру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арналған қалдықтарды бөлек жинау және "саналы тұтыну" тақырыптары бойынша іс-шараларды әзірлеу және өткізу.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Мектептер мен колледждер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білім мен мәдениетті қалыптастыру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Контейнерлік алаңдардың, сондай-ақ күл-қож және органикалық қалдықтарды жинауға арналған алаңдардың жер учаскелеріне құқық белгілейтін құжаттарды рәсімдеу.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 w:id="215"/>
          <w:p>
            <w:pPr>
              <w:spacing w:after="20"/>
              <w:ind w:left="20"/>
              <w:jc w:val="both"/>
            </w:pPr>
            <w:r>
              <w:rPr>
                <w:rFonts w:ascii="Times New Roman"/>
                <w:b w:val="false"/>
                <w:i w:val="false"/>
                <w:color w:val="000000"/>
                <w:sz w:val="20"/>
              </w:rPr>
              <w:t>
Құжат-</w:t>
            </w:r>
          </w:p>
          <w:bookmarkEnd w:id="215"/>
          <w:p>
            <w:pPr>
              <w:spacing w:after="20"/>
              <w:ind w:left="20"/>
              <w:jc w:val="both"/>
            </w:pPr>
            <w:r>
              <w:rPr>
                <w:rFonts w:ascii="Times New Roman"/>
                <w:b w:val="false"/>
                <w:i w:val="false"/>
                <w:color w:val="000000"/>
                <w:sz w:val="20"/>
              </w:rPr>
              <w:t>
</w:t>
            </w:r>
            <w:r>
              <w:rPr>
                <w:rFonts w:ascii="Times New Roman"/>
                <w:b w:val="false"/>
                <w:i w:val="false"/>
                <w:color w:val="000000"/>
                <w:sz w:val="20"/>
              </w:rPr>
              <w:t>тар</w:t>
            </w:r>
          </w:p>
          <w:p>
            <w:pPr>
              <w:spacing w:after="20"/>
              <w:ind w:left="20"/>
              <w:jc w:val="both"/>
            </w:pPr>
            <w:r>
              <w:rPr>
                <w:rFonts w:ascii="Times New Roman"/>
                <w:b w:val="false"/>
                <w:i w:val="false"/>
                <w:color w:val="000000"/>
                <w:sz w:val="20"/>
              </w:rPr>
              <w:t>
пакеті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ауданының әкімдігі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Алаңдардың заңсыз көшу тәуекелін жою</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3780-2022 талаптарына сәйкес контейнерлік алаңдарды жөндеу және жабдықтау.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 w:id="216"/>
          <w:p>
            <w:pPr>
              <w:spacing w:after="20"/>
              <w:ind w:left="20"/>
              <w:jc w:val="both"/>
            </w:pPr>
            <w:r>
              <w:rPr>
                <w:rFonts w:ascii="Times New Roman"/>
                <w:b w:val="false"/>
                <w:i w:val="false"/>
                <w:color w:val="000000"/>
                <w:sz w:val="20"/>
              </w:rPr>
              <w:t>
Пайда-</w:t>
            </w:r>
          </w:p>
          <w:bookmarkEnd w:id="216"/>
          <w:p>
            <w:pPr>
              <w:spacing w:after="20"/>
              <w:ind w:left="20"/>
              <w:jc w:val="both"/>
            </w:pPr>
            <w:r>
              <w:rPr>
                <w:rFonts w:ascii="Times New Roman"/>
                <w:b w:val="false"/>
                <w:i w:val="false"/>
                <w:color w:val="000000"/>
                <w:sz w:val="20"/>
              </w:rPr>
              <w:t>
</w:t>
            </w:r>
            <w:r>
              <w:rPr>
                <w:rFonts w:ascii="Times New Roman"/>
                <w:b w:val="false"/>
                <w:i w:val="false"/>
                <w:color w:val="000000"/>
                <w:sz w:val="20"/>
              </w:rPr>
              <w:t>лануға</w:t>
            </w:r>
          </w:p>
          <w:p>
            <w:pPr>
              <w:spacing w:after="20"/>
              <w:ind w:left="20"/>
              <w:jc w:val="both"/>
            </w:pPr>
            <w:r>
              <w:rPr>
                <w:rFonts w:ascii="Times New Roman"/>
                <w:b w:val="false"/>
                <w:i w:val="false"/>
                <w:color w:val="000000"/>
                <w:sz w:val="20"/>
              </w:rPr>
              <w:t>
</w:t>
            </w:r>
            <w:r>
              <w:rPr>
                <w:rFonts w:ascii="Times New Roman"/>
                <w:b w:val="false"/>
                <w:i w:val="false"/>
                <w:color w:val="000000"/>
                <w:sz w:val="20"/>
              </w:rPr>
              <w:t>беру</w:t>
            </w:r>
          </w:p>
          <w:p>
            <w:pPr>
              <w:spacing w:after="20"/>
              <w:ind w:left="20"/>
              <w:jc w:val="both"/>
            </w:pPr>
            <w:r>
              <w:rPr>
                <w:rFonts w:ascii="Times New Roman"/>
                <w:b w:val="false"/>
                <w:i w:val="false"/>
                <w:color w:val="000000"/>
                <w:sz w:val="20"/>
              </w:rPr>
              <w:t>
актісі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ауданының әкімдігі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бөлек жинау және заңнамаға сәйкестік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бөлек жинауға арналған контейнерлерді заңнамаға және тасымалдауға қойылатын техникалық талаптарға сәйкес "құрғақ"/"дымқыл" фракциялары бойынша таңбалау.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217"/>
          <w:p>
            <w:pPr>
              <w:spacing w:after="20"/>
              <w:ind w:left="20"/>
              <w:jc w:val="both"/>
            </w:pPr>
            <w:r>
              <w:rPr>
                <w:rFonts w:ascii="Times New Roman"/>
                <w:b w:val="false"/>
                <w:i w:val="false"/>
                <w:color w:val="000000"/>
                <w:sz w:val="20"/>
              </w:rPr>
              <w:t>
Пайда-</w:t>
            </w:r>
          </w:p>
          <w:bookmarkEnd w:id="217"/>
          <w:p>
            <w:pPr>
              <w:spacing w:after="20"/>
              <w:ind w:left="20"/>
              <w:jc w:val="both"/>
            </w:pPr>
            <w:r>
              <w:rPr>
                <w:rFonts w:ascii="Times New Roman"/>
                <w:b w:val="false"/>
                <w:i w:val="false"/>
                <w:color w:val="000000"/>
                <w:sz w:val="20"/>
              </w:rPr>
              <w:t>
</w:t>
            </w:r>
            <w:r>
              <w:rPr>
                <w:rFonts w:ascii="Times New Roman"/>
                <w:b w:val="false"/>
                <w:i w:val="false"/>
                <w:color w:val="000000"/>
                <w:sz w:val="20"/>
              </w:rPr>
              <w:t>лануға</w:t>
            </w:r>
          </w:p>
          <w:p>
            <w:pPr>
              <w:spacing w:after="20"/>
              <w:ind w:left="20"/>
              <w:jc w:val="both"/>
            </w:pPr>
            <w:r>
              <w:rPr>
                <w:rFonts w:ascii="Times New Roman"/>
                <w:b w:val="false"/>
                <w:i w:val="false"/>
                <w:color w:val="000000"/>
                <w:sz w:val="20"/>
              </w:rPr>
              <w:t>
</w:t>
            </w:r>
            <w:r>
              <w:rPr>
                <w:rFonts w:ascii="Times New Roman"/>
                <w:b w:val="false"/>
                <w:i w:val="false"/>
                <w:color w:val="000000"/>
                <w:sz w:val="20"/>
              </w:rPr>
              <w:t>беру</w:t>
            </w:r>
          </w:p>
          <w:p>
            <w:pPr>
              <w:spacing w:after="20"/>
              <w:ind w:left="20"/>
              <w:jc w:val="both"/>
            </w:pPr>
            <w:r>
              <w:rPr>
                <w:rFonts w:ascii="Times New Roman"/>
                <w:b w:val="false"/>
                <w:i w:val="false"/>
                <w:color w:val="000000"/>
                <w:sz w:val="20"/>
              </w:rPr>
              <w:t>
актісі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ауданының әкімдігі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ортаның ластануын азайту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Күл-қож қалдықтарын қабылдауға арналған алаңдарды жабдықтау.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 w:id="218"/>
          <w:p>
            <w:pPr>
              <w:spacing w:after="20"/>
              <w:ind w:left="20"/>
              <w:jc w:val="both"/>
            </w:pPr>
            <w:r>
              <w:rPr>
                <w:rFonts w:ascii="Times New Roman"/>
                <w:b w:val="false"/>
                <w:i w:val="false"/>
                <w:color w:val="000000"/>
                <w:sz w:val="20"/>
              </w:rPr>
              <w:t>
Пайда-</w:t>
            </w:r>
          </w:p>
          <w:bookmarkEnd w:id="218"/>
          <w:p>
            <w:pPr>
              <w:spacing w:after="20"/>
              <w:ind w:left="20"/>
              <w:jc w:val="both"/>
            </w:pPr>
            <w:r>
              <w:rPr>
                <w:rFonts w:ascii="Times New Roman"/>
                <w:b w:val="false"/>
                <w:i w:val="false"/>
                <w:color w:val="000000"/>
                <w:sz w:val="20"/>
              </w:rPr>
              <w:t>
</w:t>
            </w:r>
            <w:r>
              <w:rPr>
                <w:rFonts w:ascii="Times New Roman"/>
                <w:b w:val="false"/>
                <w:i w:val="false"/>
                <w:color w:val="000000"/>
                <w:sz w:val="20"/>
              </w:rPr>
              <w:t>лануға</w:t>
            </w:r>
          </w:p>
          <w:p>
            <w:pPr>
              <w:spacing w:after="20"/>
              <w:ind w:left="20"/>
              <w:jc w:val="both"/>
            </w:pPr>
            <w:r>
              <w:rPr>
                <w:rFonts w:ascii="Times New Roman"/>
                <w:b w:val="false"/>
                <w:i w:val="false"/>
                <w:color w:val="000000"/>
                <w:sz w:val="20"/>
              </w:rPr>
              <w:t>
</w:t>
            </w:r>
            <w:r>
              <w:rPr>
                <w:rFonts w:ascii="Times New Roman"/>
                <w:b w:val="false"/>
                <w:i w:val="false"/>
                <w:color w:val="000000"/>
                <w:sz w:val="20"/>
              </w:rPr>
              <w:t>беру</w:t>
            </w:r>
          </w:p>
          <w:p>
            <w:pPr>
              <w:spacing w:after="20"/>
              <w:ind w:left="20"/>
              <w:jc w:val="both"/>
            </w:pPr>
            <w:r>
              <w:rPr>
                <w:rFonts w:ascii="Times New Roman"/>
                <w:b w:val="false"/>
                <w:i w:val="false"/>
                <w:color w:val="000000"/>
                <w:sz w:val="20"/>
              </w:rPr>
              <w:t>
актісі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ауданының әкімдігі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Рұқсатсыз үйінділердің алдын алу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қалдықтарды жинауға арналған контейнерлерді сатып алу және орнату.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 w:id="219"/>
          <w:p>
            <w:pPr>
              <w:spacing w:after="20"/>
              <w:ind w:left="20"/>
              <w:jc w:val="both"/>
            </w:pPr>
            <w:r>
              <w:rPr>
                <w:rFonts w:ascii="Times New Roman"/>
                <w:b w:val="false"/>
                <w:i w:val="false"/>
                <w:color w:val="000000"/>
                <w:sz w:val="20"/>
              </w:rPr>
              <w:t>
Орнату</w:t>
            </w:r>
          </w:p>
          <w:bookmarkEnd w:id="219"/>
          <w:p>
            <w:pPr>
              <w:spacing w:after="20"/>
              <w:ind w:left="20"/>
              <w:jc w:val="both"/>
            </w:pPr>
            <w:r>
              <w:rPr>
                <w:rFonts w:ascii="Times New Roman"/>
                <w:b w:val="false"/>
                <w:i w:val="false"/>
                <w:color w:val="000000"/>
                <w:sz w:val="20"/>
              </w:rPr>
              <w:t>
актісі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ауданының әкімдігі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2025–2027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қалдықтарды бөлек жинау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қалдықтарға арналған контейнерлерге қызмет көрсету бойынша лицензиясы бар кәсіпорындармен шарттар жасасу.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ауданының әкімдігі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қалдықтардың араласуын болдырмау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ауданының елді мекендерінде қалдықтарды фракциялар бойынша жинауға арналған алаңдарды жабдықтау.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 w:id="220"/>
          <w:p>
            <w:pPr>
              <w:spacing w:after="20"/>
              <w:ind w:left="20"/>
              <w:jc w:val="both"/>
            </w:pPr>
            <w:r>
              <w:rPr>
                <w:rFonts w:ascii="Times New Roman"/>
                <w:b w:val="false"/>
                <w:i w:val="false"/>
                <w:color w:val="000000"/>
                <w:sz w:val="20"/>
              </w:rPr>
              <w:t>
Пайда-</w:t>
            </w:r>
          </w:p>
          <w:bookmarkEnd w:id="220"/>
          <w:p>
            <w:pPr>
              <w:spacing w:after="20"/>
              <w:ind w:left="20"/>
              <w:jc w:val="both"/>
            </w:pPr>
            <w:r>
              <w:rPr>
                <w:rFonts w:ascii="Times New Roman"/>
                <w:b w:val="false"/>
                <w:i w:val="false"/>
                <w:color w:val="000000"/>
                <w:sz w:val="20"/>
              </w:rPr>
              <w:t>
</w:t>
            </w:r>
            <w:r>
              <w:rPr>
                <w:rFonts w:ascii="Times New Roman"/>
                <w:b w:val="false"/>
                <w:i w:val="false"/>
                <w:color w:val="000000"/>
                <w:sz w:val="20"/>
              </w:rPr>
              <w:t>лануға</w:t>
            </w:r>
          </w:p>
          <w:p>
            <w:pPr>
              <w:spacing w:after="20"/>
              <w:ind w:left="20"/>
              <w:jc w:val="both"/>
            </w:pPr>
            <w:r>
              <w:rPr>
                <w:rFonts w:ascii="Times New Roman"/>
                <w:b w:val="false"/>
                <w:i w:val="false"/>
                <w:color w:val="000000"/>
                <w:sz w:val="20"/>
              </w:rPr>
              <w:t>
</w:t>
            </w:r>
            <w:r>
              <w:rPr>
                <w:rFonts w:ascii="Times New Roman"/>
                <w:b w:val="false"/>
                <w:i w:val="false"/>
                <w:color w:val="000000"/>
                <w:sz w:val="20"/>
              </w:rPr>
              <w:t>беру</w:t>
            </w:r>
          </w:p>
          <w:p>
            <w:pPr>
              <w:spacing w:after="20"/>
              <w:ind w:left="20"/>
              <w:jc w:val="both"/>
            </w:pPr>
            <w:r>
              <w:rPr>
                <w:rFonts w:ascii="Times New Roman"/>
                <w:b w:val="false"/>
                <w:i w:val="false"/>
                <w:color w:val="000000"/>
                <w:sz w:val="20"/>
              </w:rPr>
              <w:t>
актісі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ауданының әкімдігі, қалдық тасымалдаушы ұйымдар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Фракциялық жинау жүйесін енгізу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ауданының әрбір ауылдық округінде тағамдық және органикалық қалдықтарды өңдеуге арналған компосттау қондырғыларын салу.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 w:id="221"/>
          <w:p>
            <w:pPr>
              <w:spacing w:after="20"/>
              <w:ind w:left="20"/>
              <w:jc w:val="both"/>
            </w:pPr>
            <w:r>
              <w:rPr>
                <w:rFonts w:ascii="Times New Roman"/>
                <w:b w:val="false"/>
                <w:i w:val="false"/>
                <w:color w:val="000000"/>
                <w:sz w:val="20"/>
              </w:rPr>
              <w:t>
Пайда-</w:t>
            </w:r>
          </w:p>
          <w:bookmarkEnd w:id="221"/>
          <w:p>
            <w:pPr>
              <w:spacing w:after="20"/>
              <w:ind w:left="20"/>
              <w:jc w:val="both"/>
            </w:pPr>
            <w:r>
              <w:rPr>
                <w:rFonts w:ascii="Times New Roman"/>
                <w:b w:val="false"/>
                <w:i w:val="false"/>
                <w:color w:val="000000"/>
                <w:sz w:val="20"/>
              </w:rPr>
              <w:t>
</w:t>
            </w:r>
            <w:r>
              <w:rPr>
                <w:rFonts w:ascii="Times New Roman"/>
                <w:b w:val="false"/>
                <w:i w:val="false"/>
                <w:color w:val="000000"/>
                <w:sz w:val="20"/>
              </w:rPr>
              <w:t>лануға</w:t>
            </w:r>
          </w:p>
          <w:p>
            <w:pPr>
              <w:spacing w:after="20"/>
              <w:ind w:left="20"/>
              <w:jc w:val="both"/>
            </w:pPr>
            <w:r>
              <w:rPr>
                <w:rFonts w:ascii="Times New Roman"/>
                <w:b w:val="false"/>
                <w:i w:val="false"/>
                <w:color w:val="000000"/>
                <w:sz w:val="20"/>
              </w:rPr>
              <w:t>
</w:t>
            </w:r>
            <w:r>
              <w:rPr>
                <w:rFonts w:ascii="Times New Roman"/>
                <w:b w:val="false"/>
                <w:i w:val="false"/>
                <w:color w:val="000000"/>
                <w:sz w:val="20"/>
              </w:rPr>
              <w:t>беру</w:t>
            </w:r>
          </w:p>
          <w:p>
            <w:pPr>
              <w:spacing w:after="20"/>
              <w:ind w:left="20"/>
              <w:jc w:val="both"/>
            </w:pPr>
            <w:r>
              <w:rPr>
                <w:rFonts w:ascii="Times New Roman"/>
                <w:b w:val="false"/>
                <w:i w:val="false"/>
                <w:color w:val="000000"/>
                <w:sz w:val="20"/>
              </w:rPr>
              <w:t>
актісі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ауданының әкімдігі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қалдықтарды өңдеу, тыңайтқыш өндіру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ауданының әрбір елді мекенінде күл-қож қалдықтарын жинауға арналған алаңдарды ұйымдастыру.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 w:id="222"/>
          <w:p>
            <w:pPr>
              <w:spacing w:after="20"/>
              <w:ind w:left="20"/>
              <w:jc w:val="both"/>
            </w:pPr>
            <w:r>
              <w:rPr>
                <w:rFonts w:ascii="Times New Roman"/>
                <w:b w:val="false"/>
                <w:i w:val="false"/>
                <w:color w:val="000000"/>
                <w:sz w:val="20"/>
              </w:rPr>
              <w:t>
Пайда-</w:t>
            </w:r>
          </w:p>
          <w:bookmarkEnd w:id="222"/>
          <w:p>
            <w:pPr>
              <w:spacing w:after="20"/>
              <w:ind w:left="20"/>
              <w:jc w:val="both"/>
            </w:pPr>
            <w:r>
              <w:rPr>
                <w:rFonts w:ascii="Times New Roman"/>
                <w:b w:val="false"/>
                <w:i w:val="false"/>
                <w:color w:val="000000"/>
                <w:sz w:val="20"/>
              </w:rPr>
              <w:t>
</w:t>
            </w:r>
            <w:r>
              <w:rPr>
                <w:rFonts w:ascii="Times New Roman"/>
                <w:b w:val="false"/>
                <w:i w:val="false"/>
                <w:color w:val="000000"/>
                <w:sz w:val="20"/>
              </w:rPr>
              <w:t>лануға</w:t>
            </w:r>
          </w:p>
          <w:p>
            <w:pPr>
              <w:spacing w:after="20"/>
              <w:ind w:left="20"/>
              <w:jc w:val="both"/>
            </w:pPr>
            <w:r>
              <w:rPr>
                <w:rFonts w:ascii="Times New Roman"/>
                <w:b w:val="false"/>
                <w:i w:val="false"/>
                <w:color w:val="000000"/>
                <w:sz w:val="20"/>
              </w:rPr>
              <w:t>
</w:t>
            </w:r>
            <w:r>
              <w:rPr>
                <w:rFonts w:ascii="Times New Roman"/>
                <w:b w:val="false"/>
                <w:i w:val="false"/>
                <w:color w:val="000000"/>
                <w:sz w:val="20"/>
              </w:rPr>
              <w:t>беру</w:t>
            </w:r>
          </w:p>
          <w:p>
            <w:pPr>
              <w:spacing w:after="20"/>
              <w:ind w:left="20"/>
              <w:jc w:val="both"/>
            </w:pPr>
            <w:r>
              <w:rPr>
                <w:rFonts w:ascii="Times New Roman"/>
                <w:b w:val="false"/>
                <w:i w:val="false"/>
                <w:color w:val="000000"/>
                <w:sz w:val="20"/>
              </w:rPr>
              <w:t>
актісі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ауданының әкімдігі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Рұқсатсыз үйінділердің алдын алу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мекендерден қалдықтарды фракциялар бойынша шығару үшін қоқыс шығаратын ұйымдармен шарт жасасу.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ауданының әкімдігі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өңделетін қалдықтарды жинау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елді мекендерінен күл-қож қалдықтарын шығару бойынша шарттар жасасу.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ауданының әкімдігі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Күл-қожды кәдеге жарату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етілмеген қоқыс үйінділерін жою.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ауданының әкімдігі, Жамбыл облысы экология департаменті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Стихиялық свалкаларды жою</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Сұрыптау желісі мен компосттау қондырғысы бар қатты тұрмыстық қалдықтар полигонын салу.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 w:id="223"/>
          <w:p>
            <w:pPr>
              <w:spacing w:after="20"/>
              <w:ind w:left="20"/>
              <w:jc w:val="both"/>
            </w:pPr>
            <w:r>
              <w:rPr>
                <w:rFonts w:ascii="Times New Roman"/>
                <w:b w:val="false"/>
                <w:i w:val="false"/>
                <w:color w:val="000000"/>
                <w:sz w:val="20"/>
              </w:rPr>
              <w:t>
Пайда-</w:t>
            </w:r>
          </w:p>
          <w:bookmarkEnd w:id="223"/>
          <w:p>
            <w:pPr>
              <w:spacing w:after="20"/>
              <w:ind w:left="20"/>
              <w:jc w:val="both"/>
            </w:pPr>
            <w:r>
              <w:rPr>
                <w:rFonts w:ascii="Times New Roman"/>
                <w:b w:val="false"/>
                <w:i w:val="false"/>
                <w:color w:val="000000"/>
                <w:sz w:val="20"/>
              </w:rPr>
              <w:t>
</w:t>
            </w:r>
            <w:r>
              <w:rPr>
                <w:rFonts w:ascii="Times New Roman"/>
                <w:b w:val="false"/>
                <w:i w:val="false"/>
                <w:color w:val="000000"/>
                <w:sz w:val="20"/>
              </w:rPr>
              <w:t>лануға</w:t>
            </w:r>
          </w:p>
          <w:p>
            <w:pPr>
              <w:spacing w:after="20"/>
              <w:ind w:left="20"/>
              <w:jc w:val="both"/>
            </w:pPr>
            <w:r>
              <w:rPr>
                <w:rFonts w:ascii="Times New Roman"/>
                <w:b w:val="false"/>
                <w:i w:val="false"/>
                <w:color w:val="000000"/>
                <w:sz w:val="20"/>
              </w:rPr>
              <w:t>
</w:t>
            </w:r>
            <w:r>
              <w:rPr>
                <w:rFonts w:ascii="Times New Roman"/>
                <w:b w:val="false"/>
                <w:i w:val="false"/>
                <w:color w:val="000000"/>
                <w:sz w:val="20"/>
              </w:rPr>
              <w:t>беру</w:t>
            </w:r>
          </w:p>
          <w:p>
            <w:pPr>
              <w:spacing w:after="20"/>
              <w:ind w:left="20"/>
              <w:jc w:val="both"/>
            </w:pPr>
            <w:r>
              <w:rPr>
                <w:rFonts w:ascii="Times New Roman"/>
                <w:b w:val="false"/>
                <w:i w:val="false"/>
                <w:color w:val="000000"/>
                <w:sz w:val="20"/>
              </w:rPr>
              <w:t>
актісі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ауданының әкімдігі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сұрыптау және қайта өңдеу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қалдықтардың бөлек жиналған фракцияларын тасымалдау үшін қоқыс шығаратын компанияларға қосымша арнайы техниканы сатып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 w:id="224"/>
          <w:p>
            <w:pPr>
              <w:spacing w:after="20"/>
              <w:ind w:left="20"/>
              <w:jc w:val="both"/>
            </w:pPr>
            <w:r>
              <w:rPr>
                <w:rFonts w:ascii="Times New Roman"/>
                <w:b w:val="false"/>
                <w:i w:val="false"/>
                <w:color w:val="000000"/>
                <w:sz w:val="20"/>
              </w:rPr>
              <w:t>
Пайда-</w:t>
            </w:r>
          </w:p>
          <w:bookmarkEnd w:id="224"/>
          <w:p>
            <w:pPr>
              <w:spacing w:after="20"/>
              <w:ind w:left="20"/>
              <w:jc w:val="both"/>
            </w:pPr>
            <w:r>
              <w:rPr>
                <w:rFonts w:ascii="Times New Roman"/>
                <w:b w:val="false"/>
                <w:i w:val="false"/>
                <w:color w:val="000000"/>
                <w:sz w:val="20"/>
              </w:rPr>
              <w:t>
</w:t>
            </w:r>
            <w:r>
              <w:rPr>
                <w:rFonts w:ascii="Times New Roman"/>
                <w:b w:val="false"/>
                <w:i w:val="false"/>
                <w:color w:val="000000"/>
                <w:sz w:val="20"/>
              </w:rPr>
              <w:t>лануға</w:t>
            </w:r>
          </w:p>
          <w:p>
            <w:pPr>
              <w:spacing w:after="20"/>
              <w:ind w:left="20"/>
              <w:jc w:val="both"/>
            </w:pPr>
            <w:r>
              <w:rPr>
                <w:rFonts w:ascii="Times New Roman"/>
                <w:b w:val="false"/>
                <w:i w:val="false"/>
                <w:color w:val="000000"/>
                <w:sz w:val="20"/>
              </w:rPr>
              <w:t>
</w:t>
            </w:r>
            <w:r>
              <w:rPr>
                <w:rFonts w:ascii="Times New Roman"/>
                <w:b w:val="false"/>
                <w:i w:val="false"/>
                <w:color w:val="000000"/>
                <w:sz w:val="20"/>
              </w:rPr>
              <w:t>беру</w:t>
            </w:r>
          </w:p>
          <w:p>
            <w:pPr>
              <w:spacing w:after="20"/>
              <w:ind w:left="20"/>
              <w:jc w:val="both"/>
            </w:pPr>
            <w:r>
              <w:rPr>
                <w:rFonts w:ascii="Times New Roman"/>
                <w:b w:val="false"/>
                <w:i w:val="false"/>
                <w:color w:val="000000"/>
                <w:sz w:val="20"/>
              </w:rPr>
              <w:t>
актісі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ауданының әкімдігі, қалдық тасымалдаушы ұйымдар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Жобаға сәйкес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Кәсіпорындардың меншікті қаражаты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Фракцияларды араластырмау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қалдықтарын ұсақтауға арналған қондырғыларды сатып алу және оларды сенімгерлік басқаруға беру.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225"/>
          <w:p>
            <w:pPr>
              <w:spacing w:after="20"/>
              <w:ind w:left="20"/>
              <w:jc w:val="both"/>
            </w:pPr>
            <w:r>
              <w:rPr>
                <w:rFonts w:ascii="Times New Roman"/>
                <w:b w:val="false"/>
                <w:i w:val="false"/>
                <w:color w:val="000000"/>
                <w:sz w:val="20"/>
              </w:rPr>
              <w:t>
Пайда-</w:t>
            </w:r>
          </w:p>
          <w:bookmarkEnd w:id="225"/>
          <w:p>
            <w:pPr>
              <w:spacing w:after="20"/>
              <w:ind w:left="20"/>
              <w:jc w:val="both"/>
            </w:pPr>
            <w:r>
              <w:rPr>
                <w:rFonts w:ascii="Times New Roman"/>
                <w:b w:val="false"/>
                <w:i w:val="false"/>
                <w:color w:val="000000"/>
                <w:sz w:val="20"/>
              </w:rPr>
              <w:t>
</w:t>
            </w:r>
            <w:r>
              <w:rPr>
                <w:rFonts w:ascii="Times New Roman"/>
                <w:b w:val="false"/>
                <w:i w:val="false"/>
                <w:color w:val="000000"/>
                <w:sz w:val="20"/>
              </w:rPr>
              <w:t>лануға</w:t>
            </w:r>
          </w:p>
          <w:p>
            <w:pPr>
              <w:spacing w:after="20"/>
              <w:ind w:left="20"/>
              <w:jc w:val="both"/>
            </w:pPr>
            <w:r>
              <w:rPr>
                <w:rFonts w:ascii="Times New Roman"/>
                <w:b w:val="false"/>
                <w:i w:val="false"/>
                <w:color w:val="000000"/>
                <w:sz w:val="20"/>
              </w:rPr>
              <w:t>
</w:t>
            </w:r>
            <w:r>
              <w:rPr>
                <w:rFonts w:ascii="Times New Roman"/>
                <w:b w:val="false"/>
                <w:i w:val="false"/>
                <w:color w:val="000000"/>
                <w:sz w:val="20"/>
              </w:rPr>
              <w:t>беру</w:t>
            </w:r>
          </w:p>
          <w:p>
            <w:pPr>
              <w:spacing w:after="20"/>
              <w:ind w:left="20"/>
              <w:jc w:val="both"/>
            </w:pPr>
            <w:r>
              <w:rPr>
                <w:rFonts w:ascii="Times New Roman"/>
                <w:b w:val="false"/>
                <w:i w:val="false"/>
                <w:color w:val="000000"/>
                <w:sz w:val="20"/>
              </w:rPr>
              <w:t>
актісі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ауданының әкімдігі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қалдықтарын қайта өңдеу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және санитариялық-эпидемиологиялық талаптарға сәйкес келмейтін қолданыстағы қатты тұрмыстық қалдықтар полигондарын жою.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 w:id="226"/>
          <w:p>
            <w:pPr>
              <w:spacing w:after="20"/>
              <w:ind w:left="20"/>
              <w:jc w:val="both"/>
            </w:pPr>
            <w:r>
              <w:rPr>
                <w:rFonts w:ascii="Times New Roman"/>
                <w:b w:val="false"/>
                <w:i w:val="false"/>
                <w:color w:val="000000"/>
                <w:sz w:val="20"/>
              </w:rPr>
              <w:t>
Жою</w:t>
            </w:r>
          </w:p>
          <w:bookmarkEnd w:id="226"/>
          <w:p>
            <w:pPr>
              <w:spacing w:after="20"/>
              <w:ind w:left="20"/>
              <w:jc w:val="both"/>
            </w:pPr>
            <w:r>
              <w:rPr>
                <w:rFonts w:ascii="Times New Roman"/>
                <w:b w:val="false"/>
                <w:i w:val="false"/>
                <w:color w:val="000000"/>
                <w:sz w:val="20"/>
              </w:rPr>
              <w:t>
актісі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ауданының әкімдігі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Жобаға сәйкес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қалпына келтіру</w:t>
            </w:r>
          </w:p>
        </w:tc>
      </w:tr>
    </w:tbl>
    <w:bookmarkStart w:name="z267" w:id="227"/>
    <w:p>
      <w:pPr>
        <w:spacing w:after="0"/>
        <w:ind w:left="0"/>
        <w:jc w:val="both"/>
      </w:pPr>
      <w:r>
        <w:rPr>
          <w:rFonts w:ascii="Times New Roman"/>
          <w:b w:val="false"/>
          <w:i w:val="false"/>
          <w:color w:val="000000"/>
          <w:sz w:val="28"/>
        </w:rPr>
        <w:t xml:space="preserve">
      </w:t>
      </w:r>
    </w:p>
    <w:bookmarkEnd w:id="227"/>
    <w:p>
      <w:pPr>
        <w:spacing w:after="0"/>
        <w:ind w:left="0"/>
        <w:jc w:val="both"/>
      </w:pPr>
      <w:r>
        <w:drawing>
          <wp:inline distT="0" distB="0" distL="0" distR="0">
            <wp:extent cx="7810500" cy="1016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016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8" w:id="228"/>
    <w:p>
      <w:pPr>
        <w:spacing w:after="0"/>
        <w:ind w:left="0"/>
        <w:jc w:val="both"/>
      </w:pPr>
      <w:r>
        <w:rPr>
          <w:rFonts w:ascii="Times New Roman"/>
          <w:b w:val="false"/>
          <w:i w:val="false"/>
          <w:color w:val="000000"/>
          <w:sz w:val="28"/>
        </w:rPr>
        <w:t>
      Жамбыл облысы Қордай ауданының ауыл шаруашылығы айналымына тартылған ауыл шаруашылығы алқаптарын түгендеу схемасыКадастрлық тоқсан: 06-090-Масштабы: 1 : 200 000</w:t>
      </w:r>
    </w:p>
    <w:bookmarkEnd w:id="228"/>
    <w:bookmarkStart w:name="z269" w:id="229"/>
    <w:p>
      <w:pPr>
        <w:spacing w:after="0"/>
        <w:ind w:left="0"/>
        <w:jc w:val="both"/>
      </w:pPr>
      <w:r>
        <w:rPr>
          <w:rFonts w:ascii="Times New Roman"/>
          <w:b w:val="false"/>
          <w:i w:val="false"/>
          <w:color w:val="000000"/>
          <w:sz w:val="28"/>
        </w:rPr>
        <w:t>
      Жобаны дамыту үшін қажетті инфрақұрылым:1.Электр энергиясы2.Су3.Қоршау4.Жол</w:t>
      </w:r>
    </w:p>
    <w:bookmarkEnd w:id="229"/>
    <w:bookmarkStart w:name="z270" w:id="230"/>
    <w:p>
      <w:pPr>
        <w:spacing w:after="0"/>
        <w:ind w:left="0"/>
        <w:jc w:val="both"/>
      </w:pPr>
      <w:r>
        <w:rPr>
          <w:rFonts w:ascii="Times New Roman"/>
          <w:b w:val="false"/>
          <w:i w:val="false"/>
          <w:color w:val="000000"/>
          <w:sz w:val="28"/>
        </w:rPr>
        <w:t xml:space="preserve">
      </w:t>
      </w:r>
    </w:p>
    <w:bookmarkEnd w:id="230"/>
    <w:p>
      <w:pPr>
        <w:spacing w:after="0"/>
        <w:ind w:left="0"/>
        <w:jc w:val="both"/>
      </w:pPr>
      <w:r>
        <w:drawing>
          <wp:inline distT="0" distB="0" distL="0" distR="0">
            <wp:extent cx="7810500" cy="557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557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1" w:id="231"/>
    <w:p>
      <w:pPr>
        <w:spacing w:after="0"/>
        <w:ind w:left="0"/>
        <w:jc w:val="both"/>
      </w:pPr>
      <w:r>
        <w:rPr>
          <w:rFonts w:ascii="Times New Roman"/>
          <w:b w:val="false"/>
          <w:i w:val="false"/>
          <w:color w:val="000000"/>
          <w:sz w:val="28"/>
        </w:rPr>
        <w:t xml:space="preserve">
      </w:t>
      </w:r>
    </w:p>
    <w:bookmarkEnd w:id="231"/>
    <w:p>
      <w:pPr>
        <w:spacing w:after="0"/>
        <w:ind w:left="0"/>
        <w:jc w:val="both"/>
      </w:pPr>
      <w:r>
        <w:drawing>
          <wp:inline distT="0" distB="0" distL="0" distR="0">
            <wp:extent cx="7810500" cy="1112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112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2" w:id="232"/>
    <w:p>
      <w:pPr>
        <w:spacing w:after="0"/>
        <w:ind w:left="0"/>
        <w:jc w:val="both"/>
      </w:pPr>
      <w:r>
        <w:rPr>
          <w:rFonts w:ascii="Times New Roman"/>
          <w:b w:val="false"/>
          <w:i w:val="false"/>
          <w:color w:val="000000"/>
          <w:sz w:val="28"/>
        </w:rPr>
        <w:t xml:space="preserve">
      </w:t>
      </w:r>
    </w:p>
    <w:bookmarkEnd w:id="232"/>
    <w:p>
      <w:pPr>
        <w:spacing w:after="0"/>
        <w:ind w:left="0"/>
        <w:jc w:val="both"/>
      </w:pPr>
      <w:r>
        <w:drawing>
          <wp:inline distT="0" distB="0" distL="0" distR="0">
            <wp:extent cx="7810500" cy="1097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1097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3" w:id="233"/>
    <w:p>
      <w:pPr>
        <w:spacing w:after="0"/>
        <w:ind w:left="0"/>
        <w:jc w:val="both"/>
      </w:pPr>
      <w:r>
        <w:rPr>
          <w:rFonts w:ascii="Times New Roman"/>
          <w:b w:val="false"/>
          <w:i w:val="false"/>
          <w:color w:val="000000"/>
          <w:sz w:val="28"/>
        </w:rPr>
        <w:t xml:space="preserve">
      </w:t>
      </w:r>
    </w:p>
    <w:bookmarkEnd w:id="233"/>
    <w:p>
      <w:pPr>
        <w:spacing w:after="0"/>
        <w:ind w:left="0"/>
        <w:jc w:val="both"/>
      </w:pPr>
      <w:r>
        <w:drawing>
          <wp:inline distT="0" distB="0" distL="0" distR="0">
            <wp:extent cx="7810500" cy="556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556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4" w:id="234"/>
    <w:p>
      <w:pPr>
        <w:spacing w:after="0"/>
        <w:ind w:left="0"/>
        <w:jc w:val="both"/>
      </w:pPr>
      <w:r>
        <w:rPr>
          <w:rFonts w:ascii="Times New Roman"/>
          <w:b w:val="false"/>
          <w:i w:val="false"/>
          <w:color w:val="000000"/>
          <w:sz w:val="28"/>
        </w:rPr>
        <w:t xml:space="preserve">
      </w:t>
      </w:r>
    </w:p>
    <w:bookmarkEnd w:id="234"/>
    <w:p>
      <w:pPr>
        <w:spacing w:after="0"/>
        <w:ind w:left="0"/>
        <w:jc w:val="both"/>
      </w:pPr>
      <w:r>
        <w:drawing>
          <wp:inline distT="0" distB="0" distL="0" distR="0">
            <wp:extent cx="7810500" cy="1132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1132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