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d76f42" w14:textId="cd76f4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Қоғамдық жұмыстардың түрлерін және қоғамдық жұмыстар орындалуға тиіс ұйымдардың тізбесін бекіту туралы</w:t>
      </w:r>
    </w:p>
    <w:p>
      <w:pPr>
        <w:spacing w:after="0"/>
        <w:ind w:left="0"/>
        <w:jc w:val="both"/>
      </w:pPr>
      <w:r>
        <w:rPr>
          <w:rFonts w:ascii="Times New Roman"/>
          <w:b w:val="false"/>
          <w:i w:val="false"/>
          <w:color w:val="000000"/>
          <w:sz w:val="28"/>
        </w:rPr>
        <w:t>Жамбыл облысы Қордай ауданы әкімдігінің 2026 жылғы 12 тамыздағы № 342 қаулысы</w:t>
      </w:r>
    </w:p>
    <w:p>
      <w:pPr>
        <w:spacing w:after="0"/>
        <w:ind w:left="0"/>
        <w:jc w:val="left"/>
      </w:pPr>
    </w:p>
    <w:p>
      <w:pPr>
        <w:spacing w:after="0"/>
        <w:ind w:left="0"/>
        <w:jc w:val="both"/>
      </w:pPr>
      <w:r>
        <w:rPr>
          <w:rFonts w:ascii="Times New Roman"/>
          <w:b w:val="false"/>
          <w:i w:val="false"/>
          <w:color w:val="000000"/>
          <w:sz w:val="28"/>
        </w:rPr>
        <w:t xml:space="preserve">
      Қазақстан Республикасының "Әкімшілік құқық бұзушылық туралы" Кодексінің </w:t>
      </w:r>
      <w:r>
        <w:rPr>
          <w:rFonts w:ascii="Times New Roman"/>
          <w:b w:val="false"/>
          <w:i w:val="false"/>
          <w:color w:val="000000"/>
          <w:sz w:val="28"/>
        </w:rPr>
        <w:t>914-1 бабының</w:t>
      </w:r>
      <w:r>
        <w:rPr>
          <w:rFonts w:ascii="Times New Roman"/>
          <w:b w:val="false"/>
          <w:i w:val="false"/>
          <w:color w:val="000000"/>
          <w:sz w:val="28"/>
        </w:rPr>
        <w:t xml:space="preserve"> </w:t>
      </w:r>
      <w:r>
        <w:rPr>
          <w:rFonts w:ascii="Times New Roman"/>
          <w:b w:val="false"/>
          <w:i w:val="false"/>
          <w:color w:val="000000"/>
          <w:sz w:val="28"/>
        </w:rPr>
        <w:t>3 - тармағына</w:t>
      </w:r>
      <w:r>
        <w:rPr>
          <w:rFonts w:ascii="Times New Roman"/>
          <w:b w:val="false"/>
          <w:i w:val="false"/>
          <w:color w:val="000000"/>
          <w:sz w:val="28"/>
        </w:rPr>
        <w:t>, Қазақстан Республикасының "Қазақстан Республикасындағы жергілікті мемлекеттік басқару және өзін - өзі басқару туралы" Заңының 37 - бабына сәйкес, Қордай ауданының әкімдігі ҚАУЛЫ ЕТЕДІ: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қоғамдық жұмыстардың түрлерін және қоғамдық жұмыстар орындалуға тиіс ұйымдардың тізбесі бекітілсін.</w:t>
      </w:r>
    </w:p>
    <w:bookmarkStart w:name="z6" w:id="0"/>
    <w:p>
      <w:pPr>
        <w:spacing w:after="0"/>
        <w:ind w:left="0"/>
        <w:jc w:val="both"/>
      </w:pPr>
      <w:r>
        <w:rPr>
          <w:rFonts w:ascii="Times New Roman"/>
          <w:b w:val="false"/>
          <w:i w:val="false"/>
          <w:color w:val="000000"/>
          <w:sz w:val="28"/>
        </w:rPr>
        <w:t>
      2. "Жамбыл облысы Қордай ауданының жұмыспен қамту және әлеуметтік бағдарламалар бөлімі" мемлекеттік мекемесі Қазақстан Республикасының заңнамасында белгіленген тәртіппен осы қаулыны қазақ және орыс тілдерінде Қазақстан Республикасының нормативтік құқықтық актілерінің Эталондық бақылау банкіне ресми жариялау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 қамтамасыз етсін.</w:t>
      </w:r>
    </w:p>
    <w:bookmarkEnd w:id="0"/>
    <w:bookmarkStart w:name="z7" w:id="1"/>
    <w:p>
      <w:pPr>
        <w:spacing w:after="0"/>
        <w:ind w:left="0"/>
        <w:jc w:val="both"/>
      </w:pPr>
      <w:r>
        <w:rPr>
          <w:rFonts w:ascii="Times New Roman"/>
          <w:b w:val="false"/>
          <w:i w:val="false"/>
          <w:color w:val="000000"/>
          <w:sz w:val="28"/>
        </w:rPr>
        <w:t>
      3. Осы қаулының орындалуын бақылау аудан әкімінің жетекшілік ететін орынбасарына жүктелсін.</w:t>
      </w:r>
    </w:p>
    <w:bookmarkEnd w:id="1"/>
    <w:bookmarkStart w:name="z8" w:id="2"/>
    <w:p>
      <w:pPr>
        <w:spacing w:after="0"/>
        <w:ind w:left="0"/>
        <w:jc w:val="both"/>
      </w:pPr>
      <w:r>
        <w:rPr>
          <w:rFonts w:ascii="Times New Roman"/>
          <w:b w:val="false"/>
          <w:i w:val="false"/>
          <w:color w:val="000000"/>
          <w:sz w:val="28"/>
        </w:rPr>
        <w:t>
      4. Осы қаулының оның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Қордай ауданының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Болатбеков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Қордай ауданы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"12"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342 қаулысына қосымша</w:t>
            </w:r>
          </w:p>
        </w:tc>
      </w:tr>
    </w:tbl>
    <w:bookmarkStart w:name="z13" w:id="3"/>
    <w:p>
      <w:pPr>
        <w:spacing w:after="0"/>
        <w:ind w:left="0"/>
        <w:jc w:val="left"/>
      </w:pPr>
      <w:r>
        <w:rPr>
          <w:rFonts w:ascii="Times New Roman"/>
          <w:b/>
          <w:i w:val="false"/>
          <w:color w:val="000000"/>
        </w:rPr>
        <w:t xml:space="preserve"> Қоғамдық жұмыстардың түрлері және қоғамдық жұмыстар орындалуға тиіс ұйымдардың тізбесі</w:t>
      </w:r>
    </w:p>
    <w:bookmarkEnd w:id="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жұмыстар орындалуға тиіс ұйымдар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 w:id="4"/>
          <w:p>
            <w:pPr>
              <w:spacing w:after="20"/>
              <w:ind w:left="20"/>
              <w:jc w:val="both"/>
            </w:pPr>
            <w:r>
              <w:rPr>
                <w:rFonts w:ascii="Times New Roman"/>
                <w:b w:val="false"/>
                <w:i w:val="false"/>
                <w:color w:val="000000"/>
                <w:sz w:val="20"/>
              </w:rPr>
              <w:t xml:space="preserve">
Қоғамдық жұмыстардың </w:t>
            </w:r>
          </w:p>
          <w:bookmarkEnd w:id="4"/>
          <w:p>
            <w:pPr>
              <w:spacing w:after="20"/>
              <w:ind w:left="20"/>
              <w:jc w:val="both"/>
            </w:pPr>
            <w:r>
              <w:rPr>
                <w:rFonts w:ascii="Times New Roman"/>
                <w:b w:val="false"/>
                <w:i w:val="false"/>
                <w:color w:val="000000"/>
                <w:sz w:val="20"/>
              </w:rPr>
              <w:t>
түрлері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Қордай ауданы Қарасай ауылдық округі әкімінің аппараты" коммуналдық мемлекеттік мекемесі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тазалау, көркейту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Қордай ауданы Жамбыл ауылдық округі әкімінің аппараты" коммуналдық мемлекеттік мекемесі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тазалау, көркейту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Қордай ауданы Сортөбе ауылдық округі әкімінің аппараты" коммуналдық мемлекеттік мекемесі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тазалау, көркейту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Қордай ауданы Алға ауылдық округі әкімінің аппараты" коммуналдық мемлекеттік мекемесі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тазалау, көркейту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Қордай ауданы Ауқатты ауылдық округі әкімінің аппараты" коммуналдық мемлекеттік мекемесі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тазалау, көркейту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Қордай ауданы Үлкен- сұлутөр ауылдық округі әкімінің аппараты" коммуналдық мемлекеттік мекемесі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тазалау, көркейту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Қордай ауданы Қасық ауылдық округі әкімінің аппараты" коммуналдық мемлекеттік мекемесі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тазалау, көркейту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Қордай ауданы Степной ауылдық округі әкімінің аппараты" коммуналдық мемлекеттік мекемесі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тазалау, көркейту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Қордай ауданы Кенен ауылдық округі әкімінің аппараты" коммуналдық мемлекеттік мекемесі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тазалау, көркейту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Қордай ауданы Бетқайнар ауылдық округі әкімінің аппараты" коммуналдық мемлекеттік мекемесі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тазалау, көркейту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Қордай ауданы Сұлутөр ауылдық округі әкімінің аппараты" коммуналдық мемлекеттік мекемесі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тазалау, көркейту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Қордай ауданы Отар ауылдық округі әкімінің аппараты" коммуналдық мемлекеттік мекемесі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тазалау, көркейту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Қордай ауданы Қақпатас ауылдық округі әкімінің аппараты" коммуналдық мемлекеттік мекемесі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тазалау, көркейту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Қордай ауданы Сарыбұлақ ауылдық округі әкімінің аппараты" коммуналдық мемлекеттік мекемесі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тазалау, көркейту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Қордай ауданы Масанчи ауылдық округі әкімінің аппараты" коммуналдық мемлекеттік мекемесі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тазалау, көркейту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Қордай ауданы Қаракемер ауылдық округі әкімінің аппараты" коммуналдық мемлекеттік мекемесі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тазалау, көркейту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Қордай ауданы Қарасу ауылдық округі әкімінің аппараты" коммуналдық мемлекеттік мекемесі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тазалау, көркейту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Қордай ауданы Қордай ауылдық округі әкімінің аппараты" коммуналдық мемлекеттік мекемесі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тазалау, көркейту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Қордай ауданы Ноғайбай ауылдық округі әкімінің аппараты" коммуналдық мемлекеттік мекемесі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тазалау, көркейту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 ауданы әкімдігінің тұрғын үй-коммуналдық шаруашылығы жөніндегі кәсіпорыны" шаруашылық жүргізу құқығындағы коммуналдық мемлекеттік кәсіпорыны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тазалау, көркейту</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