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da2b" w14:textId="b30d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Жамбыл облысы Жамбыл ауданы әкімдігінің 2026 жылғы 27 қаңтардағы № 68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w:t>
      </w:r>
      <w:r>
        <w:rPr>
          <w:rFonts w:ascii="Times New Roman"/>
          <w:b w:val="false"/>
          <w:i w:val="false"/>
          <w:color w:val="000000"/>
          <w:sz w:val="28"/>
        </w:rPr>
        <w:t>мемлекеттік басқару</w:t>
      </w:r>
      <w:r>
        <w:rPr>
          <w:rFonts w:ascii="Times New Roman"/>
          <w:b w:val="false"/>
          <w:i w:val="false"/>
          <w:color w:val="000000"/>
          <w:sz w:val="28"/>
        </w:rPr>
        <w:t xml:space="preserve"> және өзін-өзі басқару туралы" Қазақстан Республикасы Заңына,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xml:space="preserve">№ 281 </w:t>
      </w:r>
      <w:r>
        <w:rPr>
          <w:rFonts w:ascii="Times New Roman"/>
          <w:b w:val="false"/>
          <w:i w:val="false"/>
          <w:color w:val="000000"/>
          <w:sz w:val="28"/>
        </w:rPr>
        <w:t xml:space="preserve"> бұйрығына (нормативтік құқықтық актілерді мемлекеттік тіркеу тізілімінде № 32987 тіркелген) сәйкес Жамбыл ауданы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арналған арнаулы әлеуметтік қызметтер көрсету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"Жамбыл ауданы әкімдігінің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Жамбыл ауданы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аудан әкімінің орынбасары Мақпал Сатыбалдықызы Досымбековаға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2026 жылдың 31 желтоқсанына дейін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Қыдыралыұлы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әкімдігінің жұмыспен қамту және әлеуметтік бағдарламалар бөлімінің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Телеуов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"___"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5"/>
    <w:p>
      <w:pPr>
        <w:spacing w:after="0"/>
        <w:ind w:left="0"/>
        <w:jc w:val="both"/>
      </w:pPr>
      <w:r>
        <w:rPr>
          <w:rFonts w:ascii="Times New Roman"/>
          <w:b w:val="false"/>
          <w:i w:val="false"/>
          <w:color w:val="000000"/>
          <w:sz w:val="28"/>
        </w:rPr>
        <w:t>
      2026 жылға арналған арнаулы әлеуметтік қызметтер көрсетуге тарифтер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