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bbcc68" w14:textId="2bbcc6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Жамбыл облыстық мәслихаты шешімінің күші жойылды деп тану туралы</w:t>
      </w:r>
    </w:p>
    <w:p>
      <w:pPr>
        <w:spacing w:after="0"/>
        <w:ind w:left="0"/>
        <w:jc w:val="both"/>
      </w:pPr>
      <w:r>
        <w:rPr>
          <w:rFonts w:ascii="Times New Roman"/>
          <w:b w:val="false"/>
          <w:i w:val="false"/>
          <w:color w:val="000000"/>
          <w:sz w:val="28"/>
        </w:rPr>
        <w:t>Жамбыл облысы әкімдігінің 2026 жылғы 5 мамырдағы № 33-8 қаулысы. Қазақстан Республикасының Әділет министрлігінде 2026 жылғы 6 мамырда № 38685 болып тіркелді</w:t>
      </w:r>
    </w:p>
    <w:p>
      <w:pPr>
        <w:spacing w:after="0"/>
        <w:ind w:left="0"/>
        <w:jc w:val="left"/>
      </w:pPr>
    </w:p>
    <w:p>
      <w:pPr>
        <w:spacing w:after="0"/>
        <w:ind w:left="0"/>
        <w:jc w:val="both"/>
      </w:pPr>
      <w:r>
        <w:rPr>
          <w:rFonts w:ascii="Times New Roman"/>
          <w:b w:val="false"/>
          <w:i w:val="false"/>
          <w:color w:val="000000"/>
          <w:sz w:val="28"/>
        </w:rPr>
        <w:t xml:space="preserve">
      "Құқықтық актілер туралы" Қазақстан Республикасы Заңының 27-бабының </w:t>
      </w:r>
      <w:r>
        <w:rPr>
          <w:rFonts w:ascii="Times New Roman"/>
          <w:b w:val="false"/>
          <w:i w:val="false"/>
          <w:color w:val="000000"/>
          <w:sz w:val="28"/>
        </w:rPr>
        <w:t>2-тармағына</w:t>
      </w:r>
      <w:r>
        <w:rPr>
          <w:rFonts w:ascii="Times New Roman"/>
          <w:b w:val="false"/>
          <w:i w:val="false"/>
          <w:color w:val="000000"/>
          <w:sz w:val="28"/>
        </w:rPr>
        <w:t xml:space="preserve"> сәйкес Жамбыл облыстық мәслихаты ШЕШТІ: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"Жамбыл облысы бойынша ауызсумен жабдықтаудың баламасыз көздері болып табылатын сумен жабдықтаудың ерекше маңызды топтық және оқшау жүйелерінен халыққа берілген ауызсудың бір текше метрі үшін төлемақы мөлшерін бекіту туралы" Жамбыл облыстық мәслихатының 2022 жылғы 14 желтоқсандағы </w:t>
      </w:r>
      <w:r>
        <w:rPr>
          <w:rFonts w:ascii="Times New Roman"/>
          <w:b w:val="false"/>
          <w:i w:val="false"/>
          <w:color w:val="000000"/>
          <w:sz w:val="28"/>
        </w:rPr>
        <w:t>№ 23-8</w:t>
      </w:r>
      <w:r>
        <w:rPr>
          <w:rFonts w:ascii="Times New Roman"/>
          <w:b w:val="false"/>
          <w:i w:val="false"/>
          <w:color w:val="000000"/>
          <w:sz w:val="28"/>
        </w:rPr>
        <w:t xml:space="preserve"> шешімінің (Нормативтік құқықтық актілерді мемлекеттік тіркеу тізілімінде № 31213 болып тіркелген) күші жойылды деп танылсын.</w:t>
      </w:r>
    </w:p>
    <w:bookmarkStart w:name="z6" w:id="0"/>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Жамбыл облыстық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Нуралиев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