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e8c48" w14:textId="aee8c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2026-2027 оқу жылына жоғары және жоғары оқу орнынан кейінгі білімі бар кадрларды даярлауға арналған мемлекеттік білім беру тапсырысын орналастыру туралы</w:t>
      </w:r>
    </w:p>
    <w:p>
      <w:pPr>
        <w:spacing w:after="0"/>
        <w:ind w:left="0"/>
        <w:jc w:val="both"/>
      </w:pPr>
      <w:r>
        <w:rPr>
          <w:rFonts w:ascii="Times New Roman"/>
          <w:b w:val="false"/>
          <w:i w:val="false"/>
          <w:color w:val="000000"/>
          <w:sz w:val="28"/>
        </w:rPr>
        <w:t>Жамбыл облысының әкімдігінің 2026 жылғы 10 тамыздағы № 157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Жамбыл облысының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2026-2027 оқу жылына жоғары және жоғары оқу орнынан кейінгі білімі бар кадрларды даярлауға арналған мемлекеттік білім беру тапсырысы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орналастырылсын.</w:t>
      </w:r>
    </w:p>
    <w:bookmarkStart w:name="z6" w:id="0"/>
    <w:p>
      <w:pPr>
        <w:spacing w:after="0"/>
        <w:ind w:left="0"/>
        <w:jc w:val="both"/>
      </w:pPr>
      <w:r>
        <w:rPr>
          <w:rFonts w:ascii="Times New Roman"/>
          <w:b w:val="false"/>
          <w:i w:val="false"/>
          <w:color w:val="000000"/>
          <w:sz w:val="28"/>
        </w:rPr>
        <w:t>
      2. "Жамбыл облысы әкімдігінің білім басқармасы" коммуналдық мемлекеттік мекемесі заңнамада белгіленген тәртіппен:</w:t>
      </w:r>
    </w:p>
    <w:bookmarkEnd w:id="0"/>
    <w:bookmarkStart w:name="z7" w:id="1"/>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көшірмесінің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1"/>
    <w:bookmarkStart w:name="z8" w:id="2"/>
    <w:p>
      <w:pPr>
        <w:spacing w:after="0"/>
        <w:ind w:left="0"/>
        <w:jc w:val="both"/>
      </w:pPr>
      <w:r>
        <w:rPr>
          <w:rFonts w:ascii="Times New Roman"/>
          <w:b w:val="false"/>
          <w:i w:val="false"/>
          <w:color w:val="000000"/>
          <w:sz w:val="28"/>
        </w:rPr>
        <w:t>
      2) осы қаулының ресми жарияланғаннан кейін оның Жамбыл облысы әкімдігінің интернет-ресурсында орналастырылуын қамтамасыз етсін.</w:t>
      </w:r>
    </w:p>
    <w:bookmarkEnd w:id="2"/>
    <w:bookmarkStart w:name="z9" w:id="3"/>
    <w:p>
      <w:pPr>
        <w:spacing w:after="0"/>
        <w:ind w:left="0"/>
        <w:jc w:val="both"/>
      </w:pPr>
      <w:r>
        <w:rPr>
          <w:rFonts w:ascii="Times New Roman"/>
          <w:b w:val="false"/>
          <w:i w:val="false"/>
          <w:color w:val="000000"/>
          <w:sz w:val="28"/>
        </w:rPr>
        <w:t>
      3. Осы қаулының орындалуын бақылау Жамбыл облысы әкімінің жетекшілік ететін орынбасарына жүктелсін.</w:t>
      </w:r>
    </w:p>
    <w:bookmarkEnd w:id="3"/>
    <w:bookmarkStart w:name="z10" w:id="4"/>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Қарашөкеев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 10"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157 қаулысына қосымша</w:t>
            </w:r>
          </w:p>
        </w:tc>
      </w:tr>
    </w:tbl>
    <w:bookmarkStart w:name="z15" w:id="5"/>
    <w:p>
      <w:pPr>
        <w:spacing w:after="0"/>
        <w:ind w:left="0"/>
        <w:jc w:val="left"/>
      </w:pPr>
      <w:r>
        <w:rPr>
          <w:rFonts w:ascii="Times New Roman"/>
          <w:b/>
          <w:i w:val="false"/>
          <w:color w:val="000000"/>
        </w:rPr>
        <w:t xml:space="preserve"> 2026-2027 оқу жылына жоғары білімі бар (бакалавриат) кадрларды даярлауға арналған мемлекеттiк бiлiм беру тапсырысы</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сыныпталуы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бағыттарының коды және сыныпталуы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коды және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6"/>
          <w:p>
            <w:pPr>
              <w:spacing w:after="20"/>
              <w:ind w:left="20"/>
              <w:jc w:val="both"/>
            </w:pPr>
            <w:r>
              <w:rPr>
                <w:rFonts w:ascii="Times New Roman"/>
                <w:b w:val="false"/>
                <w:i w:val="false"/>
                <w:color w:val="000000"/>
                <w:sz w:val="20"/>
              </w:rPr>
              <w:t>
2026-2027 оқу жылына мемлекеттiк бiлiм беру тапсырысының көлемі (орын саны)</w:t>
            </w:r>
          </w:p>
          <w:bookmarkEnd w:id="6"/>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 w:id="7"/>
    <w:p>
      <w:pPr>
        <w:spacing w:after="0"/>
        <w:ind w:left="0"/>
        <w:jc w:val="both"/>
      </w:pPr>
      <w:r>
        <w:rPr>
          <w:rFonts w:ascii="Times New Roman"/>
          <w:b w:val="false"/>
          <w:i w:val="false"/>
          <w:color w:val="000000"/>
          <w:sz w:val="28"/>
        </w:rPr>
        <w:t>
      С.Асфендияров атындағы Қазақ ұлттық медицина университеті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 Денсаулық сақтау және әлеуметтік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6В101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В086 Жалпы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М.Х.Дулати атындағы Тараз университеті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6В01 Педагогикалық ғылымдар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В001 Педагогика және психология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B001 Педагогика және психология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Ш.Мұртаза атындағы халықаралық Тараз университеті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6В01 Педагогикалық ғылымдар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В001 Педагогика және психология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B001 Педагогика және психология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Т.Жүргенов атындағы Қазақ ұлттық өнер академиясы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6B02 Өнер және гуманитарлық ғылымдар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6B021 Өнер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B027 Театр өнері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қаласындағы Д.И. Менделеев атындағы Ресей химия-технологиялық университетінің (РХТУ) филиалы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6В11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6В112 Өндірістегі гигиена және еңбекті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В202 Қоршаған ортаны инженерлік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8"/>
          <w:p>
            <w:pPr>
              <w:spacing w:after="20"/>
              <w:ind w:left="20"/>
              <w:jc w:val="both"/>
            </w:pPr>
            <w:r>
              <w:rPr>
                <w:rFonts w:ascii="Times New Roman"/>
                <w:b w:val="false"/>
                <w:i w:val="false"/>
                <w:color w:val="000000"/>
                <w:sz w:val="20"/>
              </w:rPr>
              <w:t>
2026-2027 оқу жылына жоғары орнынан кейінгі (резидентура) білімі бар кадрларды даярлауға</w:t>
            </w:r>
          </w:p>
          <w:bookmarkEnd w:id="8"/>
          <w:p>
            <w:pPr>
              <w:spacing w:after="20"/>
              <w:ind w:left="20"/>
              <w:jc w:val="both"/>
            </w:pPr>
            <w:r>
              <w:rPr>
                <w:rFonts w:ascii="Times New Roman"/>
                <w:b w:val="false"/>
                <w:i w:val="false"/>
                <w:color w:val="000000"/>
                <w:sz w:val="20"/>
              </w:rPr>
              <w:t>
 арналған мемлекеттiк бiлiм беру тапсырысы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С.Асфендияров атындағы Қазақ ұлттық медицина университеті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 Денсаулық сақтау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(оның ішінде балалар гинекологиясы)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Химиотерапиялық онкология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медициналық университеті "Жоғары қоғамдық денсаулық мектебі"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 Денсаулық сақтау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оңалту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және ішкі аурулар ғылыми-зерттеу институты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7R09 Денсаулық сақтау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