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57195" w14:textId="c7571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Ауыз су беру жөніндегі қызметтердің құны субсидиялауға жататын Жамбыл облысын сумен жабдықтау жүйелерінің тізбесін бекіту туралы</w:t>
      </w:r>
    </w:p>
    <w:p>
      <w:pPr>
        <w:spacing w:after="0"/>
        <w:ind w:left="0"/>
        <w:jc w:val="both"/>
      </w:pPr>
      <w:r>
        <w:rPr>
          <w:rFonts w:ascii="Times New Roman"/>
          <w:b w:val="false"/>
          <w:i w:val="false"/>
          <w:color w:val="000000"/>
          <w:sz w:val="28"/>
        </w:rPr>
        <w:t>Жамбыл облысы әкімдігінің 2026 жылғы 28 сәуірдегі № 85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Ауыз су беру жөніндегі қызметтердің құны субсидиялауға жататын Жамбыл облысын сумен жабдықтау жүйелерінің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2. Жамбыл облысы әкімдігінің энергетика және тұрғын үй-коммуналдық шаруашылық басқармасы заңнамада белгіленген тәртіппен:</w:t>
      </w:r>
    </w:p>
    <w:bookmarkEnd w:id="0"/>
    <w:bookmarkStart w:name="z7" w:id="1"/>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көшірмелерінің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1"/>
    <w:bookmarkStart w:name="z8" w:id="2"/>
    <w:p>
      <w:pPr>
        <w:spacing w:after="0"/>
        <w:ind w:left="0"/>
        <w:jc w:val="both"/>
      </w:pPr>
      <w:r>
        <w:rPr>
          <w:rFonts w:ascii="Times New Roman"/>
          <w:b w:val="false"/>
          <w:i w:val="false"/>
          <w:color w:val="000000"/>
          <w:sz w:val="28"/>
        </w:rPr>
        <w:t>
      2) осы қаулының Жамбыл облысы әкімдігінің интернет-ресурсында орналастырылуын қамтамасыз етсін.</w:t>
      </w:r>
    </w:p>
    <w:bookmarkEnd w:id="2"/>
    <w:bookmarkStart w:name="z9" w:id="3"/>
    <w:p>
      <w:pPr>
        <w:spacing w:after="0"/>
        <w:ind w:left="0"/>
        <w:jc w:val="both"/>
      </w:pPr>
      <w:r>
        <w:rPr>
          <w:rFonts w:ascii="Times New Roman"/>
          <w:b w:val="false"/>
          <w:i w:val="false"/>
          <w:color w:val="000000"/>
          <w:sz w:val="28"/>
        </w:rPr>
        <w:t>
      3. Осы қаулының орындалуын бақылау Жамбыл облысы әкімінің жетекшілік ететін орынбасарына жүктелсін.</w:t>
      </w:r>
    </w:p>
    <w:bookmarkEnd w:id="3"/>
    <w:bookmarkStart w:name="z10"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Қарашөкеев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Жобаны ұсынушы:</w:t>
            </w:r>
          </w:p>
          <w:p>
            <w:pPr>
              <w:spacing w:after="20"/>
              <w:ind w:left="20"/>
              <w:jc w:val="both"/>
            </w:pPr>
          </w:p>
          <w:p>
            <w:pPr>
              <w:spacing w:after="20"/>
              <w:ind w:left="20"/>
              <w:jc w:val="both"/>
            </w:pPr>
            <w:r>
              <w:rPr>
                <w:rFonts w:ascii="Times New Roman"/>
                <w:b w:val="false"/>
                <w:i/>
                <w:color w:val="000000"/>
                <w:sz w:val="20"/>
              </w:rPr>
              <w:t>Жамбыл облысы әкімдігінің</w:t>
            </w:r>
          </w:p>
          <w:p>
            <w:pPr>
              <w:spacing w:after="20"/>
              <w:ind w:left="20"/>
              <w:jc w:val="both"/>
            </w:pPr>
            <w:r>
              <w:rPr>
                <w:rFonts w:ascii="Times New Roman"/>
                <w:b w:val="false"/>
                <w:i/>
                <w:color w:val="000000"/>
                <w:sz w:val="20"/>
              </w:rPr>
              <w:t>Энергетика және тұрғын</w:t>
            </w:r>
          </w:p>
          <w:p>
            <w:pPr>
              <w:spacing w:after="20"/>
              <w:ind w:left="20"/>
              <w:jc w:val="both"/>
            </w:pPr>
            <w:r>
              <w:rPr>
                <w:rFonts w:ascii="Times New Roman"/>
                <w:b w:val="false"/>
                <w:i/>
                <w:color w:val="000000"/>
                <w:sz w:val="20"/>
              </w:rPr>
              <w:t>үй-коммуналдық шаруашылық</w:t>
            </w:r>
          </w:p>
          <w:p>
            <w:pPr>
              <w:spacing w:after="20"/>
              <w:ind w:left="20"/>
              <w:jc w:val="both"/>
            </w:pPr>
            <w:r>
              <w:rPr>
                <w:rFonts w:ascii="Times New Roman"/>
                <w:b w:val="false"/>
                <w:i/>
                <w:color w:val="000000"/>
                <w:sz w:val="20"/>
              </w:rPr>
              <w:t>басқарма басшысының</w:t>
            </w:r>
          </w:p>
          <w:p>
            <w:pPr>
              <w:spacing w:after="20"/>
              <w:ind w:left="20"/>
              <w:jc w:val="both"/>
            </w:pPr>
            <w:r>
              <w:rPr>
                <w:rFonts w:ascii="Times New Roman"/>
                <w:b w:val="false"/>
                <w:i/>
                <w:color w:val="000000"/>
                <w:sz w:val="20"/>
              </w:rPr>
              <w:t>міндетін атқарушы Д. Тунгатов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2026 жылғы ___ сәуірдегі</w:t>
            </w:r>
            <w:r>
              <w:br/>
            </w:r>
            <w:r>
              <w:rPr>
                <w:rFonts w:ascii="Times New Roman"/>
                <w:b w:val="false"/>
                <w:i w:val="false"/>
                <w:color w:val="000000"/>
                <w:sz w:val="20"/>
              </w:rPr>
              <w:t>№ ___ қаулысына қосымша"</w:t>
            </w:r>
          </w:p>
        </w:tc>
      </w:tr>
    </w:tbl>
    <w:bookmarkStart w:name="z20" w:id="5"/>
    <w:p>
      <w:pPr>
        <w:spacing w:after="0"/>
        <w:ind w:left="0"/>
        <w:jc w:val="left"/>
      </w:pPr>
      <w:r>
        <w:rPr>
          <w:rFonts w:ascii="Times New Roman"/>
          <w:b/>
          <w:i w:val="false"/>
          <w:color w:val="000000"/>
        </w:rPr>
        <w:t xml:space="preserve"> Ауыз су беру жөніндегі қызметтердің құны субсидиялауға жататын Жамбыл облысын сумен жабдықтау жүйелерінің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"Жайылма-Маятас"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"Қамқалы"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оқшау су құбыры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