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fcdb" w14:textId="2e1f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"Тьюторлық сүйемелдеу"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24 маусымдағы № 271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"Тьюторлық сүйемелдеу" кәсіптік стандарты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Оқу-ағарту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Туризм және спорт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9" w:id="13"/>
    <w:p>
      <w:pPr>
        <w:spacing w:after="0"/>
        <w:ind w:left="0"/>
        <w:jc w:val="left"/>
      </w:pPr>
      <w:r>
        <w:rPr>
          <w:rFonts w:ascii="Times New Roman"/>
          <w:b/>
          <w:i w:val="false"/>
          <w:color w:val="000000"/>
        </w:rPr>
        <w:t xml:space="preserve"> "Тьюторлық сүйемелдеу" кәсіптік стандарты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1. Қолданылу саласы: "Тьюторлық сүйемелдеу" кәсіптік стандарты (бұдан әрі – кәсіптік стандарт) әлеуметтік қамтамасыз ету және әлеуметтік қызмет көрсету саласында әлеуметтік, спорттық және еңбек салаларында тьюторлық сүйемелдеуді жүзеге асыратын мамандардың біліктілік деңгейіне және құзыреттілігіне қойылатын талаптарды айқындауға арналған.</w:t>
      </w:r>
    </w:p>
    <w:bookmarkEnd w:id="15"/>
    <w:bookmarkStart w:name="z22" w:id="16"/>
    <w:p>
      <w:pPr>
        <w:spacing w:after="0"/>
        <w:ind w:left="0"/>
        <w:jc w:val="both"/>
      </w:pPr>
      <w:r>
        <w:rPr>
          <w:rFonts w:ascii="Times New Roman"/>
          <w:b w:val="false"/>
          <w:i w:val="false"/>
          <w:color w:val="000000"/>
          <w:sz w:val="28"/>
        </w:rPr>
        <w:t>
      Кәсіптік стандарт еңбек функциялары, қажетті білім, іскерлік пен дағдылардың сипаттамасын қоса алғанда, мамандардың біліктілігіне қойылатын талаптарды айқындайды.</w:t>
      </w:r>
    </w:p>
    <w:bookmarkEnd w:id="16"/>
    <w:bookmarkStart w:name="z23" w:id="17"/>
    <w:p>
      <w:pPr>
        <w:spacing w:after="0"/>
        <w:ind w:left="0"/>
        <w:jc w:val="both"/>
      </w:pPr>
      <w:r>
        <w:rPr>
          <w:rFonts w:ascii="Times New Roman"/>
          <w:b w:val="false"/>
          <w:i w:val="false"/>
          <w:color w:val="000000"/>
          <w:sz w:val="28"/>
        </w:rPr>
        <w:t>
      Ұйымдар меншік нысанына қарамастан (қажет болған жағдайда) кәсіптік білім деңгейін, еңбек функцияларын, қажетті білім, дағды және машықтарды, сондай-ақ сүйемелдеу алатын адамдар ерекшеліктерін ескере отырып, жұмыскерлердің біліктілігіне қойылатын талаптарды реттейтін ішкі құжаттарды әзірлейді.</w:t>
      </w:r>
    </w:p>
    <w:bookmarkEnd w:id="17"/>
    <w:bookmarkStart w:name="z24" w:id="18"/>
    <w:p>
      <w:pPr>
        <w:spacing w:after="0"/>
        <w:ind w:left="0"/>
        <w:jc w:val="both"/>
      </w:pPr>
      <w:r>
        <w:rPr>
          <w:rFonts w:ascii="Times New Roman"/>
          <w:b w:val="false"/>
          <w:i w:val="false"/>
          <w:color w:val="000000"/>
          <w:sz w:val="28"/>
        </w:rPr>
        <w:t xml:space="preserve">
      Кәсіптік стандарт: </w:t>
      </w:r>
    </w:p>
    <w:bookmarkEnd w:id="18"/>
    <w:bookmarkStart w:name="z25" w:id="19"/>
    <w:p>
      <w:pPr>
        <w:spacing w:after="0"/>
        <w:ind w:left="0"/>
        <w:jc w:val="both"/>
      </w:pPr>
      <w:r>
        <w:rPr>
          <w:rFonts w:ascii="Times New Roman"/>
          <w:b w:val="false"/>
          <w:i w:val="false"/>
          <w:color w:val="000000"/>
          <w:sz w:val="28"/>
        </w:rPr>
        <w:t>
      1) білім алушылар мен оған еріп жүретін адамдарды жеке тьюторлық сүйемелдеуді жүзеге асыруға;</w:t>
      </w:r>
    </w:p>
    <w:bookmarkEnd w:id="19"/>
    <w:bookmarkStart w:name="z26" w:id="20"/>
    <w:p>
      <w:pPr>
        <w:spacing w:after="0"/>
        <w:ind w:left="0"/>
        <w:jc w:val="both"/>
      </w:pPr>
      <w:r>
        <w:rPr>
          <w:rFonts w:ascii="Times New Roman"/>
          <w:b w:val="false"/>
          <w:i w:val="false"/>
          <w:color w:val="000000"/>
          <w:sz w:val="28"/>
        </w:rPr>
        <w:t>
      2) білім беру, әлеуметтік және өзге де қажеттіліктерді, сондай-ақ еріп жүрілетін адамның жеке ерекшеліктерін анықтауға;</w:t>
      </w:r>
    </w:p>
    <w:bookmarkEnd w:id="20"/>
    <w:bookmarkStart w:name="z27" w:id="21"/>
    <w:p>
      <w:pPr>
        <w:spacing w:after="0"/>
        <w:ind w:left="0"/>
        <w:jc w:val="both"/>
      </w:pPr>
      <w:r>
        <w:rPr>
          <w:rFonts w:ascii="Times New Roman"/>
          <w:b w:val="false"/>
          <w:i w:val="false"/>
          <w:color w:val="000000"/>
          <w:sz w:val="28"/>
        </w:rPr>
        <w:t>
      3) өз бетінше әрекет ету, өзін-өзі реттеу және әлеуметтік бейімделу дағдыларын дамытуға жәрдемдесуге;</w:t>
      </w:r>
    </w:p>
    <w:bookmarkEnd w:id="21"/>
    <w:bookmarkStart w:name="z28" w:id="22"/>
    <w:p>
      <w:pPr>
        <w:spacing w:after="0"/>
        <w:ind w:left="0"/>
        <w:jc w:val="both"/>
      </w:pPr>
      <w:r>
        <w:rPr>
          <w:rFonts w:ascii="Times New Roman"/>
          <w:b w:val="false"/>
          <w:i w:val="false"/>
          <w:color w:val="000000"/>
          <w:sz w:val="28"/>
        </w:rPr>
        <w:t>
      4) еріп жүрілетін адамның даму қарқыны мен прогресінің мониторингі, кері байланыс беру, сондай-ақ жеке даму жоспарын түзету және одан әрі іске асыру бойынша ұсынымдар дайындауға;</w:t>
      </w:r>
    </w:p>
    <w:bookmarkEnd w:id="22"/>
    <w:bookmarkStart w:name="z29" w:id="23"/>
    <w:p>
      <w:pPr>
        <w:spacing w:after="0"/>
        <w:ind w:left="0"/>
        <w:jc w:val="both"/>
      </w:pPr>
      <w:r>
        <w:rPr>
          <w:rFonts w:ascii="Times New Roman"/>
          <w:b w:val="false"/>
          <w:i w:val="false"/>
          <w:color w:val="000000"/>
          <w:sz w:val="28"/>
        </w:rPr>
        <w:t>
      5) әлеуметтік, спорттық және еңбек салаларында тьюторлық қызметті жоспарлау, ұйымдастыру және үйлестіру;</w:t>
      </w:r>
    </w:p>
    <w:bookmarkEnd w:id="23"/>
    <w:bookmarkStart w:name="z30" w:id="24"/>
    <w:p>
      <w:pPr>
        <w:spacing w:after="0"/>
        <w:ind w:left="0"/>
        <w:jc w:val="both"/>
      </w:pPr>
      <w:r>
        <w:rPr>
          <w:rFonts w:ascii="Times New Roman"/>
          <w:b w:val="false"/>
          <w:i w:val="false"/>
          <w:color w:val="000000"/>
          <w:sz w:val="28"/>
        </w:rPr>
        <w:t>
      6) тьюторлық сүйемелдеу нәтижелеріне қол жеткізу мақсатында мүдделі мамандармен және ұйымдармен (қызметтермен) ведомствоаралық өзара іс-қимылды қамтамасыз етуге арналған.</w:t>
      </w:r>
    </w:p>
    <w:bookmarkEnd w:id="24"/>
    <w:bookmarkStart w:name="z31" w:id="2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5"/>
    <w:bookmarkStart w:name="z32" w:id="26"/>
    <w:p>
      <w:pPr>
        <w:spacing w:after="0"/>
        <w:ind w:left="0"/>
        <w:jc w:val="both"/>
      </w:pPr>
      <w:r>
        <w:rPr>
          <w:rFonts w:ascii="Times New Roman"/>
          <w:b w:val="false"/>
          <w:i w:val="false"/>
          <w:color w:val="000000"/>
          <w:sz w:val="28"/>
        </w:rPr>
        <w:t xml:space="preserve">
      1) білім - кәсіптік міндет шеңберінде іс-әрекеттерді орындау үшін қажетті зерделенген және меңгерілген ақпарат; </w:t>
      </w:r>
    </w:p>
    <w:bookmarkEnd w:id="26"/>
    <w:bookmarkStart w:name="z33" w:id="27"/>
    <w:p>
      <w:pPr>
        <w:spacing w:after="0"/>
        <w:ind w:left="0"/>
        <w:jc w:val="both"/>
      </w:pPr>
      <w:r>
        <w:rPr>
          <w:rFonts w:ascii="Times New Roman"/>
          <w:b w:val="false"/>
          <w:i w:val="false"/>
          <w:color w:val="000000"/>
          <w:sz w:val="28"/>
        </w:rPr>
        <w:t>
      2) білім беру бағыты – оқудағы адамның ерекшеліктерін, қажеттіліктері мен мақсаттарын ескере отырып құрылатын, оқыту мазмұнын меңгерудің жеке қалыптастырылатын және сүйемелденетін процесі;</w:t>
      </w:r>
    </w:p>
    <w:bookmarkEnd w:id="27"/>
    <w:bookmarkStart w:name="z34" w:id="28"/>
    <w:p>
      <w:pPr>
        <w:spacing w:after="0"/>
        <w:ind w:left="0"/>
        <w:jc w:val="both"/>
      </w:pPr>
      <w:r>
        <w:rPr>
          <w:rFonts w:ascii="Times New Roman"/>
          <w:b w:val="false"/>
          <w:i w:val="false"/>
          <w:color w:val="000000"/>
          <w:sz w:val="28"/>
        </w:rPr>
        <w:t>
      3) дағды - кәсіптік тапсырманы толығымен орындауға мүмкіндік беретін білім мен дағдыларды қолдану қабілеті</w:t>
      </w:r>
    </w:p>
    <w:bookmarkEnd w:id="28"/>
    <w:bookmarkStart w:name="z35" w:id="29"/>
    <w:p>
      <w:pPr>
        <w:spacing w:after="0"/>
        <w:ind w:left="0"/>
        <w:jc w:val="both"/>
      </w:pPr>
      <w:r>
        <w:rPr>
          <w:rFonts w:ascii="Times New Roman"/>
          <w:b w:val="false"/>
          <w:i w:val="false"/>
          <w:color w:val="000000"/>
          <w:sz w:val="28"/>
        </w:rPr>
        <w:t>
      4) жеке даму жоспары – оқытылатын тұлғаның ата-анасының (заңды өкілінің) қатысуымен академиялық тьютор әзірлейтін, оның мақсаттарын, қолжетімді ресурстарын және дамытуға бағытталған кезең-кезеңімен іске асырылатын іс-әрекеттерді қамтитын, дербестік, рефлексия және өзін-өзі ұйымдастыру дағдыларын қалыптастыру мен нығайтуға бағытталған жекелендірілген құжат;</w:t>
      </w:r>
    </w:p>
    <w:bookmarkEnd w:id="29"/>
    <w:bookmarkStart w:name="z36" w:id="30"/>
    <w:p>
      <w:pPr>
        <w:spacing w:after="0"/>
        <w:ind w:left="0"/>
        <w:jc w:val="both"/>
      </w:pPr>
      <w:r>
        <w:rPr>
          <w:rFonts w:ascii="Times New Roman"/>
          <w:b w:val="false"/>
          <w:i w:val="false"/>
          <w:color w:val="000000"/>
          <w:sz w:val="28"/>
        </w:rPr>
        <w:t>
      5) кәсіп - жеке тұлға жүзеге асыратын және оны орындау үшін белгілі бір біліктілікті талап ететін кәсіп түрі;</w:t>
      </w:r>
    </w:p>
    <w:bookmarkEnd w:id="30"/>
    <w:bookmarkStart w:name="z37" w:id="31"/>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31"/>
    <w:bookmarkStart w:name="z38" w:id="32"/>
    <w:p>
      <w:pPr>
        <w:spacing w:after="0"/>
        <w:ind w:left="0"/>
        <w:jc w:val="both"/>
      </w:pPr>
      <w:r>
        <w:rPr>
          <w:rFonts w:ascii="Times New Roman"/>
          <w:b w:val="false"/>
          <w:i w:val="false"/>
          <w:color w:val="000000"/>
          <w:sz w:val="28"/>
        </w:rPr>
        <w:t>
      7)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сапасын және еңбек жағдайларын ескере отырып, білімге, іскерлікке, дағдыларға, жұмыс тәжірибесіне қойылатын жалпы талаптарды белгілейтін жазбаша ресми құжат;</w:t>
      </w:r>
    </w:p>
    <w:bookmarkEnd w:id="32"/>
    <w:bookmarkStart w:name="z39" w:id="33"/>
    <w:p>
      <w:pPr>
        <w:spacing w:after="0"/>
        <w:ind w:left="0"/>
        <w:jc w:val="both"/>
      </w:pPr>
      <w:r>
        <w:rPr>
          <w:rFonts w:ascii="Times New Roman"/>
          <w:b w:val="false"/>
          <w:i w:val="false"/>
          <w:color w:val="000000"/>
          <w:sz w:val="28"/>
        </w:rPr>
        <w:t>
      8) құзыреттілік - еңбек функциясын құрайтын бір немесе бірнеше кәсіби міндеттерді орындауға мүмкіндік беретін дағдыларды қолдану қабілеті;</w:t>
      </w:r>
    </w:p>
    <w:bookmarkEnd w:id="33"/>
    <w:bookmarkStart w:name="z40" w:id="34"/>
    <w:p>
      <w:pPr>
        <w:spacing w:after="0"/>
        <w:ind w:left="0"/>
        <w:jc w:val="both"/>
      </w:pPr>
      <w:r>
        <w:rPr>
          <w:rFonts w:ascii="Times New Roman"/>
          <w:b w:val="false"/>
          <w:i w:val="false"/>
          <w:color w:val="000000"/>
          <w:sz w:val="28"/>
        </w:rPr>
        <w:t>
      9) машық - кәсіптік міндет шеңберінде жекелеген бірлі-жарым іс-әрекетті физикалық тұрғыдан және (немесе) ақыл-оймен орындау қабілеті;</w:t>
      </w:r>
    </w:p>
    <w:bookmarkEnd w:id="34"/>
    <w:bookmarkStart w:name="z41" w:id="35"/>
    <w:p>
      <w:pPr>
        <w:spacing w:after="0"/>
        <w:ind w:left="0"/>
        <w:jc w:val="both"/>
      </w:pPr>
      <w:r>
        <w:rPr>
          <w:rFonts w:ascii="Times New Roman"/>
          <w:b w:val="false"/>
          <w:i w:val="false"/>
          <w:color w:val="000000"/>
          <w:sz w:val="28"/>
        </w:rPr>
        <w:t>
      10) тұрмыстық маршрут – еріп жүрілетін адамның жеке ерекшеліктері мен мүмкіндіктерін ескере отырып, әлеуметтік-тұрмыстық және әлеуметтік-эмоционалдық дағдыларды қалыптастыруға, білімді күнделікті өмірде қолдануға және барынша дербес әрі тәуелсіз өмір сүруге дайындауға бағытталған, жеке түрде қалыптастырылатын және сүйемелденетін даму процесі;</w:t>
      </w:r>
    </w:p>
    <w:bookmarkEnd w:id="35"/>
    <w:bookmarkStart w:name="z42" w:id="36"/>
    <w:p>
      <w:pPr>
        <w:spacing w:after="0"/>
        <w:ind w:left="0"/>
        <w:jc w:val="both"/>
      </w:pPr>
      <w:r>
        <w:rPr>
          <w:rFonts w:ascii="Times New Roman"/>
          <w:b w:val="false"/>
          <w:i w:val="false"/>
          <w:color w:val="000000"/>
          <w:sz w:val="28"/>
        </w:rPr>
        <w:t>
      11) тьютор (тьюторлық сүйемелдеудің бағыттары бойынша) - тьюторлық сүйемелдеуді алатын адамның дербестігін, жауапкершілігін және білім беру мен тұрмыстық маршрутты саналы таңдауға қабілетін дамыту мақсатында жеке түрде сүйемелдеуді жүзеге асыратын жеке тұлға;</w:t>
      </w:r>
    </w:p>
    <w:bookmarkEnd w:id="36"/>
    <w:bookmarkStart w:name="z43" w:id="37"/>
    <w:p>
      <w:pPr>
        <w:spacing w:after="0"/>
        <w:ind w:left="0"/>
        <w:jc w:val="both"/>
      </w:pPr>
      <w:r>
        <w:rPr>
          <w:rFonts w:ascii="Times New Roman"/>
          <w:b w:val="false"/>
          <w:i w:val="false"/>
          <w:color w:val="000000"/>
          <w:sz w:val="28"/>
        </w:rPr>
        <w:t>
      12) тьюторлық сүйемелдеу – еріп жүрілетін адам, оқытылатын адамға әлеуметтік, спорттық немесе кәсіптік ортада жеке қолдау көрсету процесі.</w:t>
      </w:r>
    </w:p>
    <w:bookmarkEnd w:id="37"/>
    <w:bookmarkStart w:name="z44" w:id="3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8"/>
    <w:bookmarkStart w:name="z45" w:id="39"/>
    <w:p>
      <w:pPr>
        <w:spacing w:after="0"/>
        <w:ind w:left="0"/>
        <w:jc w:val="both"/>
      </w:pPr>
      <w:r>
        <w:rPr>
          <w:rFonts w:ascii="Times New Roman"/>
          <w:b w:val="false"/>
          <w:i w:val="false"/>
          <w:color w:val="000000"/>
          <w:sz w:val="28"/>
        </w:rPr>
        <w:t>
      1) СБШ - салалық біліктілік шеңбері;</w:t>
      </w:r>
    </w:p>
    <w:bookmarkEnd w:id="39"/>
    <w:bookmarkStart w:name="z46" w:id="40"/>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40"/>
    <w:bookmarkStart w:name="z47" w:id="41"/>
    <w:p>
      <w:pPr>
        <w:spacing w:after="0"/>
        <w:ind w:left="0"/>
        <w:jc w:val="both"/>
      </w:pPr>
      <w:r>
        <w:rPr>
          <w:rFonts w:ascii="Times New Roman"/>
          <w:b w:val="false"/>
          <w:i w:val="false"/>
          <w:color w:val="000000"/>
          <w:sz w:val="28"/>
        </w:rPr>
        <w:t>
      3) ПМПК - психологиялық медициналық-педагогикалық комиссия;</w:t>
      </w:r>
    </w:p>
    <w:bookmarkEnd w:id="41"/>
    <w:bookmarkStart w:name="z48" w:id="42"/>
    <w:p>
      <w:pPr>
        <w:spacing w:after="0"/>
        <w:ind w:left="0"/>
        <w:jc w:val="both"/>
      </w:pPr>
      <w:r>
        <w:rPr>
          <w:rFonts w:ascii="Times New Roman"/>
          <w:b w:val="false"/>
          <w:i w:val="false"/>
          <w:color w:val="000000"/>
          <w:sz w:val="28"/>
        </w:rPr>
        <w:t>
      4) МЖМБС - мемлекеттік жалпыға міндетті білім беру стандарты;</w:t>
      </w:r>
    </w:p>
    <w:bookmarkEnd w:id="42"/>
    <w:bookmarkStart w:name="z49" w:id="43"/>
    <w:p>
      <w:pPr>
        <w:spacing w:after="0"/>
        <w:ind w:left="0"/>
        <w:jc w:val="both"/>
      </w:pPr>
      <w:r>
        <w:rPr>
          <w:rFonts w:ascii="Times New Roman"/>
          <w:b w:val="false"/>
          <w:i w:val="false"/>
          <w:color w:val="000000"/>
          <w:sz w:val="28"/>
        </w:rPr>
        <w:t>
      5) ППТК - психологиялық-педагогикалық түзету кабинеті;</w:t>
      </w:r>
    </w:p>
    <w:bookmarkEnd w:id="43"/>
    <w:bookmarkStart w:name="z50" w:id="44"/>
    <w:p>
      <w:pPr>
        <w:spacing w:after="0"/>
        <w:ind w:left="0"/>
        <w:jc w:val="both"/>
      </w:pPr>
      <w:r>
        <w:rPr>
          <w:rFonts w:ascii="Times New Roman"/>
          <w:b w:val="false"/>
          <w:i w:val="false"/>
          <w:color w:val="000000"/>
          <w:sz w:val="28"/>
        </w:rPr>
        <w:t>
      6) ЕББҚ - ерекше білім беру қажеттіліктері;</w:t>
      </w:r>
    </w:p>
    <w:bookmarkEnd w:id="44"/>
    <w:bookmarkStart w:name="z51" w:id="45"/>
    <w:p>
      <w:pPr>
        <w:spacing w:after="0"/>
        <w:ind w:left="0"/>
        <w:jc w:val="both"/>
      </w:pPr>
      <w:r>
        <w:rPr>
          <w:rFonts w:ascii="Times New Roman"/>
          <w:b w:val="false"/>
          <w:i w:val="false"/>
          <w:color w:val="000000"/>
          <w:sz w:val="28"/>
        </w:rPr>
        <w:t>
      7) ТжКББ - техникалық және кәсіптік, орта білімнен кейінгі білім беру;</w:t>
      </w:r>
    </w:p>
    <w:bookmarkEnd w:id="45"/>
    <w:bookmarkStart w:name="z52" w:id="46"/>
    <w:p>
      <w:pPr>
        <w:spacing w:after="0"/>
        <w:ind w:left="0"/>
        <w:jc w:val="both"/>
      </w:pPr>
      <w:r>
        <w:rPr>
          <w:rFonts w:ascii="Times New Roman"/>
          <w:b w:val="false"/>
          <w:i w:val="false"/>
          <w:color w:val="000000"/>
          <w:sz w:val="28"/>
        </w:rPr>
        <w:t>
      8) ЖДЖ - жеке даму жоспары;</w:t>
      </w:r>
    </w:p>
    <w:bookmarkEnd w:id="46"/>
    <w:bookmarkStart w:name="z53" w:id="47"/>
    <w:p>
      <w:pPr>
        <w:spacing w:after="0"/>
        <w:ind w:left="0"/>
        <w:jc w:val="both"/>
      </w:pPr>
      <w:r>
        <w:rPr>
          <w:rFonts w:ascii="Times New Roman"/>
          <w:b w:val="false"/>
          <w:i w:val="false"/>
          <w:color w:val="000000"/>
          <w:sz w:val="28"/>
        </w:rPr>
        <w:t>
      9) НҚА - нормативтік құқықтық акт;</w:t>
      </w:r>
    </w:p>
    <w:bookmarkEnd w:id="47"/>
    <w:bookmarkStart w:name="z54" w:id="48"/>
    <w:p>
      <w:pPr>
        <w:spacing w:after="0"/>
        <w:ind w:left="0"/>
        <w:jc w:val="both"/>
      </w:pPr>
      <w:r>
        <w:rPr>
          <w:rFonts w:ascii="Times New Roman"/>
          <w:b w:val="false"/>
          <w:i w:val="false"/>
          <w:color w:val="000000"/>
          <w:sz w:val="28"/>
        </w:rPr>
        <w:t>
      10) ӘПҚО - әлеуметтік психологиялық қызмет орталығы;</w:t>
      </w:r>
    </w:p>
    <w:bookmarkEnd w:id="48"/>
    <w:bookmarkStart w:name="z55" w:id="49"/>
    <w:p>
      <w:pPr>
        <w:spacing w:after="0"/>
        <w:ind w:left="0"/>
        <w:jc w:val="both"/>
      </w:pPr>
      <w:r>
        <w:rPr>
          <w:rFonts w:ascii="Times New Roman"/>
          <w:b w:val="false"/>
          <w:i w:val="false"/>
          <w:color w:val="000000"/>
          <w:sz w:val="28"/>
        </w:rPr>
        <w:t>
      11) ҮЕҰ - үкіметтік емес ұйымдар.</w:t>
      </w:r>
    </w:p>
    <w:bookmarkEnd w:id="49"/>
    <w:bookmarkStart w:name="z56" w:id="50"/>
    <w:p>
      <w:pPr>
        <w:spacing w:after="0"/>
        <w:ind w:left="0"/>
        <w:jc w:val="left"/>
      </w:pPr>
      <w:r>
        <w:rPr>
          <w:rFonts w:ascii="Times New Roman"/>
          <w:b/>
          <w:i w:val="false"/>
          <w:color w:val="000000"/>
        </w:rPr>
        <w:t xml:space="preserve"> 2- тарау. Кәсіптік стандарттың паспорты</w:t>
      </w:r>
    </w:p>
    <w:bookmarkEnd w:id="50"/>
    <w:bookmarkStart w:name="z57" w:id="51"/>
    <w:p>
      <w:pPr>
        <w:spacing w:after="0"/>
        <w:ind w:left="0"/>
        <w:jc w:val="both"/>
      </w:pPr>
      <w:r>
        <w:rPr>
          <w:rFonts w:ascii="Times New Roman"/>
          <w:b w:val="false"/>
          <w:i w:val="false"/>
          <w:color w:val="000000"/>
          <w:sz w:val="28"/>
        </w:rPr>
        <w:t>
      4. Кәсіптік стандарттың атауы: Тьюторлық сүйемелдеу.</w:t>
      </w:r>
    </w:p>
    <w:bookmarkEnd w:id="51"/>
    <w:bookmarkStart w:name="z58" w:id="52"/>
    <w:p>
      <w:pPr>
        <w:spacing w:after="0"/>
        <w:ind w:left="0"/>
        <w:jc w:val="both"/>
      </w:pPr>
      <w:r>
        <w:rPr>
          <w:rFonts w:ascii="Times New Roman"/>
          <w:b w:val="false"/>
          <w:i w:val="false"/>
          <w:color w:val="000000"/>
          <w:sz w:val="28"/>
        </w:rPr>
        <w:t>
      5. Кәсіптік стандарт коды: N028.</w:t>
      </w:r>
    </w:p>
    <w:bookmarkEnd w:id="52"/>
    <w:bookmarkStart w:name="z59" w:id="53"/>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қызмет көрсету саласындағы тұруды қамтамасыз етусіз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тұруды қамтамасыз етусіз өзге де көрсетілетін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тұруды қамтамасыз етусіз, басқа топтамаларға енгізілмеген, өзге де көрсетілетін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тұруды қамтамасыз етусіз, басқа топтамаларға енгізілмеген, өзге де көрсетілетін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ресурстарымен (персоналмен) қамтамасыз ету бойынша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ресурстарымен (персоналмен) қамтамасыз ету бойынша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құрған ұйымдар қызметінен басқа, еңбек ресурстарымен (персоналмен) қамтамасыз ету бойынша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пен ойын-сауықты ұйымдастыру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де қызмет</w:t>
            </w:r>
          </w:p>
        </w:tc>
      </w:tr>
    </w:tbl>
    <w:bookmarkStart w:name="z60" w:id="54"/>
    <w:p>
      <w:pPr>
        <w:spacing w:after="0"/>
        <w:ind w:left="0"/>
        <w:jc w:val="both"/>
      </w:pPr>
      <w:r>
        <w:rPr>
          <w:rFonts w:ascii="Times New Roman"/>
          <w:b w:val="false"/>
          <w:i w:val="false"/>
          <w:color w:val="000000"/>
          <w:sz w:val="28"/>
        </w:rPr>
        <w:t>
      7. Кәсіптік стандарттың қысқаша сипаттамасы: жеке білім беру, әлеуметтік, спорттық және кәсіптік траекторияны қалыптастыру мен іске асыру процесінде оқудағы адам мен еріп жүрілетін адамға сүйемелдеуді жүзеге асыратын мамандардың біліктілік сипаттамаларын айқындайды.</w:t>
      </w:r>
    </w:p>
    <w:bookmarkEnd w:id="54"/>
    <w:bookmarkStart w:name="z61" w:id="55"/>
    <w:p>
      <w:pPr>
        <w:spacing w:after="0"/>
        <w:ind w:left="0"/>
        <w:jc w:val="both"/>
      </w:pPr>
      <w:r>
        <w:rPr>
          <w:rFonts w:ascii="Times New Roman"/>
          <w:b w:val="false"/>
          <w:i w:val="false"/>
          <w:color w:val="000000"/>
          <w:sz w:val="28"/>
        </w:rPr>
        <w:t xml:space="preserve">
      Кәсіптік стандарт тьюторлық практиканың төрт түрін: академиялық, әлеуметтік, спорттық және жұмысқа орналастыру кезіндегі тьюторлық сүйемелдеуді қамтиды. </w:t>
      </w:r>
    </w:p>
    <w:bookmarkEnd w:id="55"/>
    <w:bookmarkStart w:name="z62" w:id="56"/>
    <w:p>
      <w:pPr>
        <w:spacing w:after="0"/>
        <w:ind w:left="0"/>
        <w:jc w:val="both"/>
      </w:pPr>
      <w:r>
        <w:rPr>
          <w:rFonts w:ascii="Times New Roman"/>
          <w:b w:val="false"/>
          <w:i w:val="false"/>
          <w:color w:val="000000"/>
          <w:sz w:val="28"/>
        </w:rPr>
        <w:t>
      8. Кәсіптер карточкаларының тізімі:</w:t>
      </w:r>
    </w:p>
    <w:bookmarkEnd w:id="56"/>
    <w:bookmarkStart w:name="z63" w:id="57"/>
    <w:p>
      <w:pPr>
        <w:spacing w:after="0"/>
        <w:ind w:left="0"/>
        <w:jc w:val="both"/>
      </w:pPr>
      <w:r>
        <w:rPr>
          <w:rFonts w:ascii="Times New Roman"/>
          <w:b w:val="false"/>
          <w:i w:val="false"/>
          <w:color w:val="000000"/>
          <w:sz w:val="28"/>
        </w:rPr>
        <w:t>
      1) академиялық тьютор - СБШ 4 деңгейі;</w:t>
      </w:r>
    </w:p>
    <w:bookmarkEnd w:id="57"/>
    <w:bookmarkStart w:name="z64" w:id="58"/>
    <w:p>
      <w:pPr>
        <w:spacing w:after="0"/>
        <w:ind w:left="0"/>
        <w:jc w:val="both"/>
      </w:pPr>
      <w:r>
        <w:rPr>
          <w:rFonts w:ascii="Times New Roman"/>
          <w:b w:val="false"/>
          <w:i w:val="false"/>
          <w:color w:val="000000"/>
          <w:sz w:val="28"/>
        </w:rPr>
        <w:t>
      2) спорт тьюторы - СБШ 4 деңгейі;</w:t>
      </w:r>
    </w:p>
    <w:bookmarkEnd w:id="58"/>
    <w:bookmarkStart w:name="z65" w:id="59"/>
    <w:p>
      <w:pPr>
        <w:spacing w:after="0"/>
        <w:ind w:left="0"/>
        <w:jc w:val="both"/>
      </w:pPr>
      <w:r>
        <w:rPr>
          <w:rFonts w:ascii="Times New Roman"/>
          <w:b w:val="false"/>
          <w:i w:val="false"/>
          <w:color w:val="000000"/>
          <w:sz w:val="28"/>
        </w:rPr>
        <w:t>
      3) әлеуметтік тьютор - СБШ 4 деңгейі;</w:t>
      </w:r>
    </w:p>
    <w:bookmarkEnd w:id="59"/>
    <w:bookmarkStart w:name="z66" w:id="60"/>
    <w:p>
      <w:pPr>
        <w:spacing w:after="0"/>
        <w:ind w:left="0"/>
        <w:jc w:val="both"/>
      </w:pPr>
      <w:r>
        <w:rPr>
          <w:rFonts w:ascii="Times New Roman"/>
          <w:b w:val="false"/>
          <w:i w:val="false"/>
          <w:color w:val="000000"/>
          <w:sz w:val="28"/>
        </w:rPr>
        <w:t>
      4) жұмысқа орналасу кезіндегі тьютор - СБШ 4 деңгейі.</w:t>
      </w:r>
    </w:p>
    <w:bookmarkEnd w:id="60"/>
    <w:bookmarkStart w:name="z67" w:id="61"/>
    <w:p>
      <w:pPr>
        <w:spacing w:after="0"/>
        <w:ind w:left="0"/>
        <w:jc w:val="left"/>
      </w:pPr>
      <w:r>
        <w:rPr>
          <w:rFonts w:ascii="Times New Roman"/>
          <w:b/>
          <w:i w:val="false"/>
          <w:color w:val="000000"/>
        </w:rPr>
        <w:t xml:space="preserve"> 3-тарау. Кәсіптер карточкалары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"Академиялық тьютор"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тьютор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Білім деңгейі:</w:t>
            </w:r>
          </w:p>
          <w:bookmarkEnd w:id="62"/>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Мамандығы:</w:t>
            </w:r>
          </w:p>
          <w:bookmarkEnd w:id="63"/>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Білім деңгейі:</w:t>
            </w:r>
          </w:p>
          <w:bookmarkEnd w:id="64"/>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Мамандығы:</w:t>
            </w:r>
          </w:p>
          <w:bookmarkEnd w:id="65"/>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Біліктілік:</w:t>
            </w:r>
          </w:p>
          <w:bookmarkEnd w:id="66"/>
          <w:p>
            <w:pPr>
              <w:spacing w:after="20"/>
              <w:ind w:left="20"/>
              <w:jc w:val="both"/>
            </w:pPr>
            <w:r>
              <w:rPr>
                <w:rFonts w:ascii="Times New Roman"/>
                <w:b w:val="false"/>
                <w:i w:val="false"/>
                <w:color w:val="000000"/>
                <w:sz w:val="20"/>
              </w:rPr>
              <w:t>
01140100 Бастауыш оқытудың педагогикасы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Білім деңгейі:</w:t>
            </w:r>
          </w:p>
          <w:bookmarkEnd w:id="67"/>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Мамандығы:</w:t>
            </w:r>
          </w:p>
          <w:bookmarkEnd w:id="68"/>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Біліктілік:</w:t>
            </w:r>
          </w:p>
          <w:bookmarkEnd w:id="69"/>
          <w:p>
            <w:pPr>
              <w:spacing w:after="20"/>
              <w:ind w:left="20"/>
              <w:jc w:val="both"/>
            </w:pPr>
            <w:r>
              <w:rPr>
                <w:rFonts w:ascii="Times New Roman"/>
                <w:b w:val="false"/>
                <w:i w:val="false"/>
                <w:color w:val="000000"/>
                <w:sz w:val="20"/>
              </w:rPr>
              <w:t>
09230100 Әлеуметтік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Білім деңгейі:</w:t>
            </w:r>
          </w:p>
          <w:bookmarkEnd w:id="70"/>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Мамандығы:</w:t>
            </w:r>
          </w:p>
          <w:bookmarkEnd w:id="71"/>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Біліктілік:</w:t>
            </w:r>
          </w:p>
          <w:bookmarkEnd w:id="72"/>
          <w:p>
            <w:pPr>
              <w:spacing w:after="20"/>
              <w:ind w:left="20"/>
              <w:jc w:val="both"/>
            </w:pPr>
            <w:r>
              <w:rPr>
                <w:rFonts w:ascii="Times New Roman"/>
                <w:b w:val="false"/>
                <w:i w:val="false"/>
                <w:color w:val="000000"/>
                <w:sz w:val="20"/>
              </w:rPr>
              <w:t>
01140800 Кәсіптік оқыту (салалар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Білім деңгейі:</w:t>
            </w:r>
          </w:p>
          <w:bookmarkEnd w:id="73"/>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Мамандығы:</w:t>
            </w:r>
          </w:p>
          <w:bookmarkEnd w:id="74"/>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Біліктілік:</w:t>
            </w:r>
          </w:p>
          <w:bookmarkEnd w:id="75"/>
          <w:p>
            <w:pPr>
              <w:spacing w:after="20"/>
              <w:ind w:left="20"/>
              <w:jc w:val="both"/>
            </w:pPr>
            <w:r>
              <w:rPr>
                <w:rFonts w:ascii="Times New Roman"/>
                <w:b w:val="false"/>
                <w:i w:val="false"/>
                <w:color w:val="000000"/>
                <w:sz w:val="20"/>
              </w:rPr>
              <w:t>
01120100 Мектепке дейінгі тәрбие және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педагогикалық жұмыс өтілі - 1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Тьюторлық, инклюзивті қолдау бойынша біліктілікті арттыру курстары, сондай-ақ формалды емес білім беру және сүйемелдеудің жеке практикасы шеңберінде дәлелденген практикалық тәжірибе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білім беру бағытын сүйемелдеу, оның дербестігін, білім алуға уәждемесін және білім беру траекториясын саналы түрде таңдау қабілетін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1. Білім алушының білім беру бағытын сүйемелдеу.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Тәуелсіздік пен білім беру мотивациясын дамытуды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Әлеуметтенуге және қарым-қатынас дағдыларын дамытуға ықпал ету.</w:t>
            </w:r>
          </w:p>
          <w:p>
            <w:pPr>
              <w:spacing w:after="20"/>
              <w:ind w:left="20"/>
              <w:jc w:val="both"/>
            </w:pPr>
            <w:r>
              <w:rPr>
                <w:rFonts w:ascii="Times New Roman"/>
                <w:b w:val="false"/>
                <w:i w:val="false"/>
                <w:color w:val="000000"/>
                <w:sz w:val="20"/>
              </w:rPr>
              <w:t>
4. Білім алушының білім беру бағытын талдау және рефлексия.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алушыны сүйемелдеу бойынша жұмыс құжаттамасын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1-еңбек функциясы:</w:t>
            </w:r>
          </w:p>
          <w:bookmarkEnd w:id="77"/>
          <w:p>
            <w:pPr>
              <w:spacing w:after="20"/>
              <w:ind w:left="20"/>
              <w:jc w:val="both"/>
            </w:pPr>
            <w:r>
              <w:rPr>
                <w:rFonts w:ascii="Times New Roman"/>
                <w:b w:val="false"/>
                <w:i w:val="false"/>
                <w:color w:val="000000"/>
                <w:sz w:val="20"/>
              </w:rPr>
              <w:t>
Білім алушының білім беру бағытын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1-дағды:</w:t>
            </w:r>
          </w:p>
          <w:bookmarkEnd w:id="78"/>
          <w:p>
            <w:pPr>
              <w:spacing w:after="20"/>
              <w:ind w:left="20"/>
              <w:jc w:val="both"/>
            </w:pPr>
            <w:r>
              <w:rPr>
                <w:rFonts w:ascii="Times New Roman"/>
                <w:b w:val="false"/>
                <w:i w:val="false"/>
                <w:color w:val="000000"/>
                <w:sz w:val="20"/>
              </w:rPr>
              <w:t>
Білім алушының жеке білім беруді дамытуын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білім беру мүдделері мен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алушыға білім беру мақсаттарын тұжырымдауға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алушының қызығушылығын, бейімділігін және оқу материалын меңгеру ерекшеліктерін ескере отырып, білім алушыны оқыту мен қолдаудың қолайлы тәсілдерін таңдау (білім алушының дағдыларын дамытатын үй жаттығулары немесе тапсырмалар;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онлайн-ресурстар, үйірмелер, мастер-кластар, кітаптар, оқыту ойындары;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алушымен бірлесіп материалды өз бетінше игерудің оңтайлы қарқыны мен форматын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алушыға күнделікті іс-әрекетте оқытудың таңдалған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алушыға өзінің жетістіктері мен қиындықтарын талдауға көмектесу.</w:t>
            </w:r>
          </w:p>
          <w:p>
            <w:pPr>
              <w:spacing w:after="20"/>
              <w:ind w:left="20"/>
              <w:jc w:val="both"/>
            </w:pPr>
            <w:r>
              <w:rPr>
                <w:rFonts w:ascii="Times New Roman"/>
                <w:b w:val="false"/>
                <w:i w:val="false"/>
                <w:color w:val="000000"/>
                <w:sz w:val="20"/>
              </w:rPr>
              <w:t>
5. Саналы таңдау дағдыларын дамытуға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Білімі: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және жас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Тьюторлық сүйемелдеу қағидаттары.</w:t>
            </w:r>
          </w:p>
          <w:p>
            <w:pPr>
              <w:spacing w:after="20"/>
              <w:ind w:left="20"/>
              <w:jc w:val="both"/>
            </w:pPr>
            <w:r>
              <w:rPr>
                <w:rFonts w:ascii="Times New Roman"/>
                <w:b w:val="false"/>
                <w:i w:val="false"/>
                <w:color w:val="000000"/>
                <w:sz w:val="20"/>
              </w:rPr>
              <w:t>
3. Білім алушылардың білім беру траекторияларының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2-дағды:</w:t>
            </w:r>
          </w:p>
          <w:bookmarkEnd w:id="81"/>
          <w:p>
            <w:pPr>
              <w:spacing w:after="20"/>
              <w:ind w:left="20"/>
              <w:jc w:val="both"/>
            </w:pPr>
            <w:r>
              <w:rPr>
                <w:rFonts w:ascii="Times New Roman"/>
                <w:b w:val="false"/>
                <w:i w:val="false"/>
                <w:color w:val="000000"/>
                <w:sz w:val="20"/>
              </w:rPr>
              <w:t>
Білім беру технологиялары мен ресурстарын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Машықтар: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қызығушылықтары мен қажеттіліктеріне сәйкес білім беру ресурстарын (онлайн курстар, оқыту ойындары, кітаптар, шеберлік сыныптары) іріктеу және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Оқудағы адамға таңдалған ресурстарды өз бетінше оқыту үшін қалай тиімді пайдалану керектігін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Ресурстарды пайдалану тиімділігін бағалау және қажет болған жағдайда тәсілді түзету.</w:t>
            </w:r>
          </w:p>
          <w:p>
            <w:pPr>
              <w:spacing w:after="20"/>
              <w:ind w:left="20"/>
              <w:jc w:val="both"/>
            </w:pPr>
            <w:r>
              <w:rPr>
                <w:rFonts w:ascii="Times New Roman"/>
                <w:b w:val="false"/>
                <w:i w:val="false"/>
                <w:color w:val="000000"/>
                <w:sz w:val="20"/>
              </w:rPr>
              <w:t>
4. Алынған білім мен дағдыларды күнделікті өмірде қолдануға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Білімі: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білім беру технологиялары мен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материалын баланың жеке ерекшеліктеріне бейімдеу әдістері.</w:t>
            </w:r>
          </w:p>
          <w:p>
            <w:pPr>
              <w:spacing w:after="20"/>
              <w:ind w:left="20"/>
              <w:jc w:val="both"/>
            </w:pPr>
            <w:r>
              <w:rPr>
                <w:rFonts w:ascii="Times New Roman"/>
                <w:b w:val="false"/>
                <w:i w:val="false"/>
                <w:color w:val="000000"/>
                <w:sz w:val="20"/>
              </w:rPr>
              <w:t>
3. Білім беру құралдарының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2-еңбек функциясы:</w:t>
            </w:r>
          </w:p>
          <w:bookmarkEnd w:id="84"/>
          <w:p>
            <w:pPr>
              <w:spacing w:after="20"/>
              <w:ind w:left="20"/>
              <w:jc w:val="both"/>
            </w:pPr>
            <w:r>
              <w:rPr>
                <w:rFonts w:ascii="Times New Roman"/>
                <w:b w:val="false"/>
                <w:i w:val="false"/>
                <w:color w:val="000000"/>
                <w:sz w:val="20"/>
              </w:rPr>
              <w:t>
Тәуелсіздік пен білім беру мотивациясын дамытуды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1-дағды:</w:t>
            </w:r>
          </w:p>
          <w:bookmarkEnd w:id="85"/>
          <w:p>
            <w:pPr>
              <w:spacing w:after="20"/>
              <w:ind w:left="20"/>
              <w:jc w:val="both"/>
            </w:pPr>
            <w:r>
              <w:rPr>
                <w:rFonts w:ascii="Times New Roman"/>
                <w:b w:val="false"/>
                <w:i w:val="false"/>
                <w:color w:val="000000"/>
                <w:sz w:val="20"/>
              </w:rPr>
              <w:t>
Өзін-өзі жоспарлау дағдыларын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Машықтар: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 оқу іс-әрекетінің жоспарын құруға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Жоспардың сақталуын бақылау және қажет болған жағдайда оны түзету.</w:t>
            </w:r>
          </w:p>
          <w:p>
            <w:pPr>
              <w:spacing w:after="20"/>
              <w:ind w:left="20"/>
              <w:jc w:val="both"/>
            </w:pPr>
            <w:r>
              <w:rPr>
                <w:rFonts w:ascii="Times New Roman"/>
                <w:b w:val="false"/>
                <w:i w:val="false"/>
                <w:color w:val="000000"/>
                <w:sz w:val="20"/>
              </w:rPr>
              <w:t>
3. Өз ресурстарына басымдық беру және бағалау дағдыларын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Білімі: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алушыларға арналған тайм-менеджмент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Өзін-өзі бақылау дағдыларын қалыптастыру теориялары.</w:t>
            </w:r>
          </w:p>
          <w:p>
            <w:pPr>
              <w:spacing w:after="20"/>
              <w:ind w:left="20"/>
              <w:jc w:val="both"/>
            </w:pPr>
            <w:r>
              <w:rPr>
                <w:rFonts w:ascii="Times New Roman"/>
                <w:b w:val="false"/>
                <w:i w:val="false"/>
                <w:color w:val="000000"/>
                <w:sz w:val="20"/>
              </w:rPr>
              <w:t>
3. Білім беру ұйымынан тыс оқытуды жеке жоспарлау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2-дағды:</w:t>
            </w:r>
          </w:p>
          <w:bookmarkEnd w:id="88"/>
          <w:p>
            <w:pPr>
              <w:spacing w:after="20"/>
              <w:ind w:left="20"/>
              <w:jc w:val="both"/>
            </w:pPr>
            <w:r>
              <w:rPr>
                <w:rFonts w:ascii="Times New Roman"/>
                <w:b w:val="false"/>
                <w:i w:val="false"/>
                <w:color w:val="000000"/>
                <w:sz w:val="20"/>
              </w:rPr>
              <w:t>
Өз бетінше оқыту дағдыларын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Машықтар: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Өзін-өзі ұйымдастыру және жоспарлау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мотивациясын қалыптастыруды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Оқытудағы адамға өзінің күшті жақтарын білуге көмектесу.</w:t>
            </w:r>
          </w:p>
          <w:p>
            <w:pPr>
              <w:spacing w:after="20"/>
              <w:ind w:left="20"/>
              <w:jc w:val="both"/>
            </w:pPr>
            <w:r>
              <w:rPr>
                <w:rFonts w:ascii="Times New Roman"/>
                <w:b w:val="false"/>
                <w:i w:val="false"/>
                <w:color w:val="000000"/>
                <w:sz w:val="20"/>
              </w:rPr>
              <w:t>
4. Өз оқуы үшін жауапкершілікті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Білімі:</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Оқытуды ынталандыру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дербестігін дамыту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Тьюторлық сүйемелдеу технологиялары.</w:t>
            </w:r>
          </w:p>
          <w:p>
            <w:pPr>
              <w:spacing w:after="20"/>
              <w:ind w:left="20"/>
              <w:jc w:val="both"/>
            </w:pPr>
            <w:r>
              <w:rPr>
                <w:rFonts w:ascii="Times New Roman"/>
                <w:b w:val="false"/>
                <w:i w:val="false"/>
                <w:color w:val="000000"/>
                <w:sz w:val="20"/>
              </w:rPr>
              <w:t>
4. Ерекше білім беру қажеттіліктері бар білім алушымен және олардың отбасыларымен өзара іс-қимыл жасау кезіндегі этикалық нормалар мен құпиялылық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1"/>
          <w:p>
            <w:pPr>
              <w:spacing w:after="20"/>
              <w:ind w:left="20"/>
              <w:jc w:val="both"/>
            </w:pPr>
            <w:r>
              <w:rPr>
                <w:rFonts w:ascii="Times New Roman"/>
                <w:b w:val="false"/>
                <w:i w:val="false"/>
                <w:color w:val="000000"/>
                <w:sz w:val="20"/>
              </w:rPr>
              <w:t>
3-еңбек функциясы:</w:t>
            </w:r>
          </w:p>
          <w:bookmarkEnd w:id="91"/>
          <w:p>
            <w:pPr>
              <w:spacing w:after="20"/>
              <w:ind w:left="20"/>
              <w:jc w:val="both"/>
            </w:pPr>
            <w:r>
              <w:rPr>
                <w:rFonts w:ascii="Times New Roman"/>
                <w:b w:val="false"/>
                <w:i w:val="false"/>
                <w:color w:val="000000"/>
                <w:sz w:val="20"/>
              </w:rPr>
              <w:t>
Әлеуметтенуге және коммуникативтік дағдыларды дамытуға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2"/>
          <w:p>
            <w:pPr>
              <w:spacing w:after="20"/>
              <w:ind w:left="20"/>
              <w:jc w:val="both"/>
            </w:pPr>
            <w:r>
              <w:rPr>
                <w:rFonts w:ascii="Times New Roman"/>
                <w:b w:val="false"/>
                <w:i w:val="false"/>
                <w:color w:val="000000"/>
                <w:sz w:val="20"/>
              </w:rPr>
              <w:t>
1-дағды:</w:t>
            </w:r>
          </w:p>
          <w:bookmarkEnd w:id="92"/>
          <w:p>
            <w:pPr>
              <w:spacing w:after="20"/>
              <w:ind w:left="20"/>
              <w:jc w:val="both"/>
            </w:pPr>
            <w:r>
              <w:rPr>
                <w:rFonts w:ascii="Times New Roman"/>
                <w:b w:val="false"/>
                <w:i w:val="false"/>
                <w:color w:val="000000"/>
                <w:sz w:val="20"/>
              </w:rPr>
              <w:t>
Әлеуметтік және коммуникативтік дамуды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3"/>
          <w:p>
            <w:pPr>
              <w:spacing w:after="20"/>
              <w:ind w:left="20"/>
              <w:jc w:val="both"/>
            </w:pPr>
            <w:r>
              <w:rPr>
                <w:rFonts w:ascii="Times New Roman"/>
                <w:b w:val="false"/>
                <w:i w:val="false"/>
                <w:color w:val="000000"/>
                <w:sz w:val="20"/>
              </w:rPr>
              <w:t>
Машықтар: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Қарым-қатынас дағдыларын дамытуға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алушыға әртүрлі әлеуметтік ортаға бейімделуге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Құрдастарымен және ересектермен қарым-қатынас дағдыларын дамытуды қолдау.</w:t>
            </w:r>
          </w:p>
          <w:p>
            <w:pPr>
              <w:spacing w:after="20"/>
              <w:ind w:left="20"/>
              <w:jc w:val="both"/>
            </w:pPr>
            <w:r>
              <w:rPr>
                <w:rFonts w:ascii="Times New Roman"/>
                <w:b w:val="false"/>
                <w:i w:val="false"/>
                <w:color w:val="000000"/>
                <w:sz w:val="20"/>
              </w:rPr>
              <w:t>
4. Ерекше білім беру қажеттіліктері бар білім алушының ерекшеліктерін ескере отырып, жеке және ахуалдық тәсілдерді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4"/>
          <w:p>
            <w:pPr>
              <w:spacing w:after="20"/>
              <w:ind w:left="20"/>
              <w:jc w:val="both"/>
            </w:pPr>
            <w:r>
              <w:rPr>
                <w:rFonts w:ascii="Times New Roman"/>
                <w:b w:val="false"/>
                <w:i w:val="false"/>
                <w:color w:val="000000"/>
                <w:sz w:val="20"/>
              </w:rPr>
              <w:t>
Білімі:</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әлеуметтену ерекшеліктері.</w:t>
            </w:r>
          </w:p>
          <w:p>
            <w:pPr>
              <w:spacing w:after="20"/>
              <w:ind w:left="20"/>
              <w:jc w:val="both"/>
            </w:pPr>
            <w:r>
              <w:rPr>
                <w:rFonts w:ascii="Times New Roman"/>
                <w:b w:val="false"/>
                <w:i w:val="false"/>
                <w:color w:val="000000"/>
                <w:sz w:val="20"/>
              </w:rPr>
              <w:t>
3. Коммуникативтік дағдыларды дамыту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5"/>
          <w:p>
            <w:pPr>
              <w:spacing w:after="20"/>
              <w:ind w:left="20"/>
              <w:jc w:val="both"/>
            </w:pPr>
            <w:r>
              <w:rPr>
                <w:rFonts w:ascii="Times New Roman"/>
                <w:b w:val="false"/>
                <w:i w:val="false"/>
                <w:color w:val="000000"/>
                <w:sz w:val="20"/>
              </w:rPr>
              <w:t>
2-дағды:</w:t>
            </w:r>
          </w:p>
          <w:bookmarkEnd w:id="95"/>
          <w:p>
            <w:pPr>
              <w:spacing w:after="20"/>
              <w:ind w:left="20"/>
              <w:jc w:val="both"/>
            </w:pPr>
            <w:r>
              <w:rPr>
                <w:rFonts w:ascii="Times New Roman"/>
                <w:b w:val="false"/>
                <w:i w:val="false"/>
                <w:color w:val="000000"/>
                <w:sz w:val="20"/>
              </w:rPr>
              <w:t>
Тұлғааралық қарым-қатынас дағдыларын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6"/>
          <w:p>
            <w:pPr>
              <w:spacing w:after="20"/>
              <w:ind w:left="20"/>
              <w:jc w:val="both"/>
            </w:pPr>
            <w:r>
              <w:rPr>
                <w:rFonts w:ascii="Times New Roman"/>
                <w:b w:val="false"/>
                <w:i w:val="false"/>
                <w:color w:val="000000"/>
                <w:sz w:val="20"/>
              </w:rPr>
              <w:t>
Машықтар: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Өз қатарластарымен және ересектермен сындарлы қарым-қатынас жасауға үйрету (тыңдау, пікір білдіру, уағдаласу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Жанжалдарды шешу және мәмілеге келу дағдыларын дамытуға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әлеуметтік жағдайлар мен рөлдерге бейімделу қабілетін қалыптастыру.</w:t>
            </w:r>
          </w:p>
          <w:p>
            <w:pPr>
              <w:spacing w:after="20"/>
              <w:ind w:left="20"/>
              <w:jc w:val="both"/>
            </w:pPr>
            <w:r>
              <w:rPr>
                <w:rFonts w:ascii="Times New Roman"/>
                <w:b w:val="false"/>
                <w:i w:val="false"/>
                <w:color w:val="000000"/>
                <w:sz w:val="20"/>
              </w:rPr>
              <w:t>
4. Ерекше білім беру қажеттіліктері бар білім алушылар үшін жеке тәсілді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7"/>
          <w:p>
            <w:pPr>
              <w:spacing w:after="20"/>
              <w:ind w:left="20"/>
              <w:jc w:val="both"/>
            </w:pPr>
            <w:r>
              <w:rPr>
                <w:rFonts w:ascii="Times New Roman"/>
                <w:b w:val="false"/>
                <w:i w:val="false"/>
                <w:color w:val="000000"/>
                <w:sz w:val="20"/>
              </w:rPr>
              <w:t>
Білімдер: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Тұлғааралық қарым-қатынас және әлеуметтік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Ынтымақтастық пен топтық жұмысты дамыту әдістері.</w:t>
            </w:r>
          </w:p>
          <w:p>
            <w:pPr>
              <w:spacing w:after="20"/>
              <w:ind w:left="20"/>
              <w:jc w:val="both"/>
            </w:pPr>
            <w:r>
              <w:rPr>
                <w:rFonts w:ascii="Times New Roman"/>
                <w:b w:val="false"/>
                <w:i w:val="false"/>
                <w:color w:val="000000"/>
                <w:sz w:val="20"/>
              </w:rPr>
              <w:t>
3. Қарым-қатынас пен әлеуметтенудің қиындықтарын түзету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8"/>
          <w:p>
            <w:pPr>
              <w:spacing w:after="20"/>
              <w:ind w:left="20"/>
              <w:jc w:val="both"/>
            </w:pPr>
            <w:r>
              <w:rPr>
                <w:rFonts w:ascii="Times New Roman"/>
                <w:b w:val="false"/>
                <w:i w:val="false"/>
                <w:color w:val="000000"/>
                <w:sz w:val="20"/>
              </w:rPr>
              <w:t>
4 - еңбек функциясы:</w:t>
            </w:r>
          </w:p>
          <w:bookmarkEnd w:id="98"/>
          <w:p>
            <w:pPr>
              <w:spacing w:after="20"/>
              <w:ind w:left="20"/>
              <w:jc w:val="both"/>
            </w:pPr>
            <w:r>
              <w:rPr>
                <w:rFonts w:ascii="Times New Roman"/>
                <w:b w:val="false"/>
                <w:i w:val="false"/>
                <w:color w:val="000000"/>
                <w:sz w:val="20"/>
              </w:rPr>
              <w:t>
Білім алушының білім беру бағытын талдау және рефлексия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9"/>
          <w:p>
            <w:pPr>
              <w:spacing w:after="20"/>
              <w:ind w:left="20"/>
              <w:jc w:val="both"/>
            </w:pPr>
            <w:r>
              <w:rPr>
                <w:rFonts w:ascii="Times New Roman"/>
                <w:b w:val="false"/>
                <w:i w:val="false"/>
                <w:color w:val="000000"/>
                <w:sz w:val="20"/>
              </w:rPr>
              <w:t>
1-дағды:</w:t>
            </w:r>
          </w:p>
          <w:bookmarkEnd w:id="99"/>
          <w:p>
            <w:pPr>
              <w:spacing w:after="20"/>
              <w:ind w:left="20"/>
              <w:jc w:val="both"/>
            </w:pPr>
            <w:r>
              <w:rPr>
                <w:rFonts w:ascii="Times New Roman"/>
                <w:b w:val="false"/>
                <w:i w:val="false"/>
                <w:color w:val="000000"/>
                <w:sz w:val="20"/>
              </w:rPr>
              <w:t>
Білім алушының білім беру дамуының динамикасын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0"/>
          <w:p>
            <w:pPr>
              <w:spacing w:after="20"/>
              <w:ind w:left="20"/>
              <w:jc w:val="both"/>
            </w:pPr>
            <w:r>
              <w:rPr>
                <w:rFonts w:ascii="Times New Roman"/>
                <w:b w:val="false"/>
                <w:i w:val="false"/>
                <w:color w:val="000000"/>
                <w:sz w:val="20"/>
              </w:rPr>
              <w:t>
Машықтар: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білім беру мүдделеріндегі өзгерістерді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тәжірибесінің рефлексиясын қолдау.</w:t>
            </w:r>
          </w:p>
          <w:p>
            <w:pPr>
              <w:spacing w:after="20"/>
              <w:ind w:left="20"/>
              <w:jc w:val="both"/>
            </w:pPr>
            <w:r>
              <w:rPr>
                <w:rFonts w:ascii="Times New Roman"/>
                <w:b w:val="false"/>
                <w:i w:val="false"/>
                <w:color w:val="000000"/>
                <w:sz w:val="20"/>
              </w:rPr>
              <w:t>
3. Білім беру бағытын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1"/>
          <w:p>
            <w:pPr>
              <w:spacing w:after="20"/>
              <w:ind w:left="20"/>
              <w:jc w:val="both"/>
            </w:pPr>
            <w:r>
              <w:rPr>
                <w:rFonts w:ascii="Times New Roman"/>
                <w:b w:val="false"/>
                <w:i w:val="false"/>
                <w:color w:val="000000"/>
                <w:sz w:val="20"/>
              </w:rPr>
              <w:t>
Білімдер: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нәтижелерін талдау негіздері.</w:t>
            </w:r>
          </w:p>
          <w:p>
            <w:pPr>
              <w:spacing w:after="20"/>
              <w:ind w:left="20"/>
              <w:jc w:val="both"/>
            </w:pPr>
            <w:r>
              <w:rPr>
                <w:rFonts w:ascii="Times New Roman"/>
                <w:b w:val="false"/>
                <w:i w:val="false"/>
                <w:color w:val="000000"/>
                <w:sz w:val="20"/>
              </w:rPr>
              <w:t>
3. Білім беру тәжірибесінің рефлексия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2"/>
          <w:p>
            <w:pPr>
              <w:spacing w:after="20"/>
              <w:ind w:left="20"/>
              <w:jc w:val="both"/>
            </w:pPr>
            <w:r>
              <w:rPr>
                <w:rFonts w:ascii="Times New Roman"/>
                <w:b w:val="false"/>
                <w:i w:val="false"/>
                <w:color w:val="000000"/>
                <w:sz w:val="20"/>
              </w:rPr>
              <w:t>
2-дағды:</w:t>
            </w:r>
          </w:p>
          <w:bookmarkEnd w:id="102"/>
          <w:p>
            <w:pPr>
              <w:spacing w:after="20"/>
              <w:ind w:left="20"/>
              <w:jc w:val="both"/>
            </w:pPr>
            <w:r>
              <w:rPr>
                <w:rFonts w:ascii="Times New Roman"/>
                <w:b w:val="false"/>
                <w:i w:val="false"/>
                <w:color w:val="000000"/>
                <w:sz w:val="20"/>
              </w:rPr>
              <w:t>
Білім беру жетістіктері мен қиындықтарын жүйелеу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3"/>
          <w:p>
            <w:pPr>
              <w:spacing w:after="20"/>
              <w:ind w:left="20"/>
              <w:jc w:val="both"/>
            </w:pPr>
            <w:r>
              <w:rPr>
                <w:rFonts w:ascii="Times New Roman"/>
                <w:b w:val="false"/>
                <w:i w:val="false"/>
                <w:color w:val="000000"/>
                <w:sz w:val="20"/>
              </w:rPr>
              <w:t>
Машықтар: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жетістіктері мен қиындықтарының жүйелі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бағытын түзету үшін бақылау деректерін пайдаланыңыз.</w:t>
            </w:r>
          </w:p>
          <w:p>
            <w:pPr>
              <w:spacing w:after="20"/>
              <w:ind w:left="20"/>
              <w:jc w:val="both"/>
            </w:pPr>
            <w:r>
              <w:rPr>
                <w:rFonts w:ascii="Times New Roman"/>
                <w:b w:val="false"/>
                <w:i w:val="false"/>
                <w:color w:val="000000"/>
                <w:sz w:val="20"/>
              </w:rPr>
              <w:t>
3. Одан әрі дамыту үшін ұсыныстарды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4"/>
          <w:p>
            <w:pPr>
              <w:spacing w:after="20"/>
              <w:ind w:left="20"/>
              <w:jc w:val="both"/>
            </w:pPr>
            <w:r>
              <w:rPr>
                <w:rFonts w:ascii="Times New Roman"/>
                <w:b w:val="false"/>
                <w:i w:val="false"/>
                <w:color w:val="000000"/>
                <w:sz w:val="20"/>
              </w:rPr>
              <w:t>
Білімі: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мониторинг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деректерін жүйелеу және талдау технологиялары.</w:t>
            </w:r>
          </w:p>
          <w:p>
            <w:pPr>
              <w:spacing w:after="20"/>
              <w:ind w:left="20"/>
              <w:jc w:val="both"/>
            </w:pPr>
            <w:r>
              <w:rPr>
                <w:rFonts w:ascii="Times New Roman"/>
                <w:b w:val="false"/>
                <w:i w:val="false"/>
                <w:color w:val="000000"/>
                <w:sz w:val="20"/>
              </w:rPr>
              <w:t>
3. Білім беру практикасындағы кері байланыс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5"/>
          <w:p>
            <w:pPr>
              <w:spacing w:after="20"/>
              <w:ind w:left="20"/>
              <w:jc w:val="both"/>
            </w:pPr>
            <w:r>
              <w:rPr>
                <w:rFonts w:ascii="Times New Roman"/>
                <w:b w:val="false"/>
                <w:i w:val="false"/>
                <w:color w:val="000000"/>
                <w:sz w:val="20"/>
              </w:rPr>
              <w:t>
Қосымша 1-еңбек функциясы:</w:t>
            </w:r>
          </w:p>
          <w:bookmarkEnd w:id="105"/>
          <w:p>
            <w:pPr>
              <w:spacing w:after="20"/>
              <w:ind w:left="20"/>
              <w:jc w:val="both"/>
            </w:pPr>
            <w:r>
              <w:rPr>
                <w:rFonts w:ascii="Times New Roman"/>
                <w:b w:val="false"/>
                <w:i w:val="false"/>
                <w:color w:val="000000"/>
                <w:sz w:val="20"/>
              </w:rPr>
              <w:t>
Білім алушыны сүйемелдеу бойынша жұмыс құжаттамасын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6"/>
          <w:p>
            <w:pPr>
              <w:spacing w:after="20"/>
              <w:ind w:left="20"/>
              <w:jc w:val="both"/>
            </w:pPr>
            <w:r>
              <w:rPr>
                <w:rFonts w:ascii="Times New Roman"/>
                <w:b w:val="false"/>
                <w:i w:val="false"/>
                <w:color w:val="000000"/>
                <w:sz w:val="20"/>
              </w:rPr>
              <w:t>
1-дағды:</w:t>
            </w:r>
          </w:p>
          <w:bookmarkEnd w:id="106"/>
          <w:p>
            <w:pPr>
              <w:spacing w:after="20"/>
              <w:ind w:left="20"/>
              <w:jc w:val="both"/>
            </w:pPr>
            <w:r>
              <w:rPr>
                <w:rFonts w:ascii="Times New Roman"/>
                <w:b w:val="false"/>
                <w:i w:val="false"/>
                <w:color w:val="000000"/>
                <w:sz w:val="20"/>
              </w:rPr>
              <w:t>
Ұсынылған материалдар мен сүйемелдеу жоспарларының мазмұнын білім алушының мүмкіндіктеріне сәйкестігін бағалау мақсатында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7"/>
          <w:p>
            <w:pPr>
              <w:spacing w:after="20"/>
              <w:ind w:left="20"/>
              <w:jc w:val="both"/>
            </w:pPr>
            <w:r>
              <w:rPr>
                <w:rFonts w:ascii="Times New Roman"/>
                <w:b w:val="false"/>
                <w:i w:val="false"/>
                <w:color w:val="000000"/>
                <w:sz w:val="20"/>
              </w:rPr>
              <w:t>
Машықтар: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жеке ерекшеліктерін ескере отырып, ұсынылған материалдардың мақсаттарын, мазмұнын және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2.Ықтимал қиындықтарды анықтап, өзара әрекеттесу форматын, қарқынын және тәсілдерін бейімдеу бойынша ұсынымдар қалыптастыру.</w:t>
            </w:r>
          </w:p>
          <w:p>
            <w:pPr>
              <w:spacing w:after="20"/>
              <w:ind w:left="20"/>
              <w:jc w:val="both"/>
            </w:pPr>
            <w:r>
              <w:rPr>
                <w:rFonts w:ascii="Times New Roman"/>
                <w:b w:val="false"/>
                <w:i w:val="false"/>
                <w:color w:val="000000"/>
                <w:sz w:val="20"/>
              </w:rPr>
              <w:t>
3.Отбасы үшін ұсыныстар дайындау және олардың келісімі болған жағдайда сыртқы мамандарға ұсынымдар жолдау..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8"/>
          <w:p>
            <w:pPr>
              <w:spacing w:after="20"/>
              <w:ind w:left="20"/>
              <w:jc w:val="both"/>
            </w:pPr>
            <w:r>
              <w:rPr>
                <w:rFonts w:ascii="Times New Roman"/>
                <w:b w:val="false"/>
                <w:i w:val="false"/>
                <w:color w:val="000000"/>
                <w:sz w:val="20"/>
              </w:rPr>
              <w:t>
Білімдер: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және педагогикалық құжаттаманы жүргізуге қойылатын талаптар, оның ішінде құжаттарды ресімдеу, сақтау және есепке алу қағидалары.</w:t>
            </w:r>
          </w:p>
          <w:p>
            <w:pPr>
              <w:spacing w:after="20"/>
              <w:ind w:left="20"/>
              <w:jc w:val="both"/>
            </w:pPr>
            <w:r>
              <w:rPr>
                <w:rFonts w:ascii="Times New Roman"/>
                <w:b w:val="false"/>
                <w:i w:val="false"/>
                <w:color w:val="000000"/>
                <w:sz w:val="20"/>
              </w:rPr>
              <w:t>
2. Тьюторлық құжаттаманың құрылымы мен мазмұны (жеке сүйемелдеу жоспары, есептер, бақылау күнделіктері, прогресс карталары).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9"/>
          <w:p>
            <w:pPr>
              <w:spacing w:after="20"/>
              <w:ind w:left="20"/>
              <w:jc w:val="both"/>
            </w:pPr>
            <w:r>
              <w:rPr>
                <w:rFonts w:ascii="Times New Roman"/>
                <w:b w:val="false"/>
                <w:i w:val="false"/>
                <w:color w:val="000000"/>
                <w:sz w:val="20"/>
              </w:rPr>
              <w:t>
2-дағды:</w:t>
            </w:r>
          </w:p>
          <w:bookmarkEnd w:id="109"/>
          <w:p>
            <w:pPr>
              <w:spacing w:after="20"/>
              <w:ind w:left="20"/>
              <w:jc w:val="both"/>
            </w:pPr>
            <w:r>
              <w:rPr>
                <w:rFonts w:ascii="Times New Roman"/>
                <w:b w:val="false"/>
                <w:i w:val="false"/>
                <w:color w:val="000000"/>
                <w:sz w:val="20"/>
              </w:rPr>
              <w:t>
Білім алушыны сүйемелдеу шарттарын бейімдеу бойынша ұсынымдар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0"/>
          <w:p>
            <w:pPr>
              <w:spacing w:after="20"/>
              <w:ind w:left="20"/>
              <w:jc w:val="both"/>
            </w:pPr>
            <w:r>
              <w:rPr>
                <w:rFonts w:ascii="Times New Roman"/>
                <w:b w:val="false"/>
                <w:i w:val="false"/>
                <w:color w:val="000000"/>
                <w:sz w:val="20"/>
              </w:rPr>
              <w:t>
Машықтар: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Сүйемелдеу шарттарын отбасы мүшелерімен және қажет болған жағдайда сыртқы мамандармен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Ортаны бейімдеу, өзара іс-қимылды ұйымдастыру және білім алушының оқу белсенділігін жоспарлау бойынша ұсынымдар тұжырымдау.</w:t>
            </w:r>
          </w:p>
          <w:p>
            <w:pPr>
              <w:spacing w:after="20"/>
              <w:ind w:left="20"/>
              <w:jc w:val="both"/>
            </w:pPr>
            <w:r>
              <w:rPr>
                <w:rFonts w:ascii="Times New Roman"/>
                <w:b w:val="false"/>
                <w:i w:val="false"/>
                <w:color w:val="000000"/>
                <w:sz w:val="20"/>
              </w:rPr>
              <w:t>
3. Білім алушының пікірін ескеру және ұсыныстарды тьюторлық жұмыс жоспарында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1"/>
          <w:p>
            <w:pPr>
              <w:spacing w:after="20"/>
              <w:ind w:left="20"/>
              <w:jc w:val="both"/>
            </w:pPr>
            <w:r>
              <w:rPr>
                <w:rFonts w:ascii="Times New Roman"/>
                <w:b w:val="false"/>
                <w:i w:val="false"/>
                <w:color w:val="000000"/>
                <w:sz w:val="20"/>
              </w:rPr>
              <w:t>
Білімдер: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Пәнаралық өзара іс-қимылдың және сүйемелдеуді дараландырудың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Ортаны бейімдеу деңгейлері мен түрлері және қолдау формалары.</w:t>
            </w:r>
          </w:p>
          <w:p>
            <w:pPr>
              <w:spacing w:after="20"/>
              <w:ind w:left="20"/>
              <w:jc w:val="both"/>
            </w:pPr>
            <w:r>
              <w:rPr>
                <w:rFonts w:ascii="Times New Roman"/>
                <w:b w:val="false"/>
                <w:i w:val="false"/>
                <w:color w:val="000000"/>
                <w:sz w:val="20"/>
              </w:rPr>
              <w:t>
3. Бейімдеу мен жеке шешімдердің құқықтық және әдеп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2"/>
          <w:p>
            <w:pPr>
              <w:spacing w:after="20"/>
              <w:ind w:left="20"/>
              <w:jc w:val="both"/>
            </w:pPr>
            <w:r>
              <w:rPr>
                <w:rFonts w:ascii="Times New Roman"/>
                <w:b w:val="false"/>
                <w:i w:val="false"/>
                <w:color w:val="000000"/>
                <w:sz w:val="20"/>
              </w:rPr>
              <w:t>
Толеранттылық</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Бейімделушілік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Үздіксіз оқуға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w:t>
            </w:r>
          </w:p>
          <w:p>
            <w:pPr>
              <w:spacing w:after="20"/>
              <w:ind w:left="20"/>
              <w:jc w:val="both"/>
            </w:pPr>
            <w:r>
              <w:rPr>
                <w:rFonts w:ascii="Times New Roman"/>
                <w:b w:val="false"/>
                <w:i w:val="false"/>
                <w:color w:val="000000"/>
                <w:sz w:val="20"/>
              </w:rPr>
              <w:t>
Өзін-өзі ұйымдастыру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3"/>
          <w:p>
            <w:pPr>
              <w:spacing w:after="20"/>
              <w:ind w:left="20"/>
              <w:jc w:val="both"/>
            </w:pPr>
            <w:r>
              <w:rPr>
                <w:rFonts w:ascii="Times New Roman"/>
                <w:b w:val="false"/>
                <w:i w:val="false"/>
                <w:color w:val="000000"/>
                <w:sz w:val="20"/>
              </w:rPr>
              <w:t>
1."Білім туралы" Қазақстан Республикасының Заңы.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 мәртебесі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3.Білім берудің мемлекеттік жалпыға міндетті стандарттары.</w:t>
            </w:r>
          </w:p>
          <w:p>
            <w:pPr>
              <w:spacing w:after="20"/>
              <w:ind w:left="20"/>
              <w:jc w:val="both"/>
            </w:pPr>
            <w:r>
              <w:rPr>
                <w:rFonts w:ascii="Times New Roman"/>
                <w:b w:val="false"/>
                <w:i w:val="false"/>
                <w:color w:val="000000"/>
                <w:sz w:val="20"/>
              </w:rPr>
              <w:t>
4.Қазақстан Республикасы Оқу-ағарту министрлігінің білім беру процесін ұйымдастыруды реттейтін нормативтік құқықтық актілері.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тьюторы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тьютор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бойынша тьютор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 тьюторы"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тьюторы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4"/>
          <w:p>
            <w:pPr>
              <w:spacing w:after="20"/>
              <w:ind w:left="20"/>
              <w:jc w:val="both"/>
            </w:pPr>
            <w:r>
              <w:rPr>
                <w:rFonts w:ascii="Times New Roman"/>
                <w:b w:val="false"/>
                <w:i w:val="false"/>
                <w:color w:val="000000"/>
                <w:sz w:val="20"/>
              </w:rPr>
              <w:t>
Білім деңгейі:</w:t>
            </w:r>
          </w:p>
          <w:bookmarkEnd w:id="114"/>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5"/>
          <w:p>
            <w:pPr>
              <w:spacing w:after="20"/>
              <w:ind w:left="20"/>
              <w:jc w:val="both"/>
            </w:pPr>
            <w:r>
              <w:rPr>
                <w:rFonts w:ascii="Times New Roman"/>
                <w:b w:val="false"/>
                <w:i w:val="false"/>
                <w:color w:val="000000"/>
                <w:sz w:val="20"/>
              </w:rPr>
              <w:t>
Мамандығы: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w:t>
            </w:r>
          </w:p>
          <w:p>
            <w:pPr>
              <w:spacing w:after="20"/>
              <w:ind w:left="20"/>
              <w:jc w:val="both"/>
            </w:pPr>
            <w:r>
              <w:rPr>
                <w:rFonts w:ascii="Times New Roman"/>
                <w:b w:val="false"/>
                <w:i w:val="false"/>
                <w:color w:val="000000"/>
                <w:sz w:val="20"/>
              </w:rPr>
              <w:t>
Бейімделуші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6"/>
          <w:p>
            <w:pPr>
              <w:spacing w:after="20"/>
              <w:ind w:left="20"/>
              <w:jc w:val="both"/>
            </w:pPr>
            <w:r>
              <w:rPr>
                <w:rFonts w:ascii="Times New Roman"/>
                <w:b w:val="false"/>
                <w:i w:val="false"/>
                <w:color w:val="000000"/>
                <w:sz w:val="20"/>
              </w:rPr>
              <w:t>
Білім деңгейі:</w:t>
            </w:r>
          </w:p>
          <w:bookmarkEnd w:id="116"/>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7"/>
          <w:p>
            <w:pPr>
              <w:spacing w:after="20"/>
              <w:ind w:left="20"/>
              <w:jc w:val="both"/>
            </w:pPr>
            <w:r>
              <w:rPr>
                <w:rFonts w:ascii="Times New Roman"/>
                <w:b w:val="false"/>
                <w:i w:val="false"/>
                <w:color w:val="000000"/>
                <w:sz w:val="20"/>
              </w:rPr>
              <w:t>
Мамандығы: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w:t>
            </w:r>
          </w:p>
          <w:p>
            <w:pPr>
              <w:spacing w:after="20"/>
              <w:ind w:left="20"/>
              <w:jc w:val="both"/>
            </w:pPr>
            <w:r>
              <w:rPr>
                <w:rFonts w:ascii="Times New Roman"/>
                <w:b w:val="false"/>
                <w:i w:val="false"/>
                <w:color w:val="000000"/>
                <w:sz w:val="20"/>
              </w:rPr>
              <w:t>
Бейімделуші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бағдарламаларды іске асыратын ұйымдарда не спорт секцияларында, үйірмелерде, спорттық бейіндегі қосымша білім беру мекемелерінде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 - бейімделгіш дене шынықтыру, спорттық педагогика немесе тьюторлық сүйемелдеу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дене, психологиялық және білім беру ерекшеліктерін ескере отырып, дене шынықтыру және спорт саласында жеке даму маршрутын қалыптастыру және оны сүйемелдеу, оның тұлғалық және спорттық қалыптасуына бағытталған, сондай-ақ салауатты және белсенді өмір салты жағдайында мақсаттарды саналы түрде таңдауға және оған қол жеткізу қабілетін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8"/>
          <w:p>
            <w:pPr>
              <w:spacing w:after="20"/>
              <w:ind w:left="20"/>
              <w:jc w:val="both"/>
            </w:pPr>
            <w:r>
              <w:rPr>
                <w:rFonts w:ascii="Times New Roman"/>
                <w:b w:val="false"/>
                <w:i w:val="false"/>
                <w:color w:val="000000"/>
                <w:sz w:val="20"/>
              </w:rPr>
              <w:t>
1. Білім алушының білім беру және спорттық қажеттіліктерін диагностикалау.</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 жеке маршрутты қалыптастыру және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алушының өзін-өзі ұйымдастыру, ынталандыру және рефлексия дағдыларын дамытуға жәрдемдесу.</w:t>
            </w:r>
          </w:p>
          <w:p>
            <w:pPr>
              <w:spacing w:after="20"/>
              <w:ind w:left="20"/>
              <w:jc w:val="both"/>
            </w:pPr>
            <w:r>
              <w:rPr>
                <w:rFonts w:ascii="Times New Roman"/>
                <w:b w:val="false"/>
                <w:i w:val="false"/>
                <w:color w:val="000000"/>
                <w:sz w:val="20"/>
              </w:rPr>
              <w:t>
4. Денсаулық жағдайының, мотивацияның және сыртқы жағдайлардың өзгеруін ескере отырып, прогресті бақылау және маршрутты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9"/>
          <w:p>
            <w:pPr>
              <w:spacing w:after="20"/>
              <w:ind w:left="20"/>
              <w:jc w:val="both"/>
            </w:pPr>
            <w:r>
              <w:rPr>
                <w:rFonts w:ascii="Times New Roman"/>
                <w:b w:val="false"/>
                <w:i w:val="false"/>
                <w:color w:val="000000"/>
                <w:sz w:val="20"/>
              </w:rPr>
              <w:t>
1. Салауатты өмір салты құндылықтарын қалыптастыруға бағытталған іс-шараларды (тренингтер, шеберлік сыныптары, спорттық мерекелер) ұйымдастыру және өткізу.</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Ата-аналарға (заңды өкілдерге) баланың физикалық дамуы, спорттық дайындығы және спорттық ортаға бейімделуі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алушының мүмкіндіктерін кеңейту үшін сыртқы ұйымдармен (спорт клубтары, секциялар, федерациялар) өзара іс-қимыл жасау.</w:t>
            </w:r>
          </w:p>
          <w:p>
            <w:pPr>
              <w:spacing w:after="20"/>
              <w:ind w:left="20"/>
              <w:jc w:val="both"/>
            </w:pPr>
            <w:r>
              <w:rPr>
                <w:rFonts w:ascii="Times New Roman"/>
                <w:b w:val="false"/>
                <w:i w:val="false"/>
                <w:color w:val="000000"/>
                <w:sz w:val="20"/>
              </w:rPr>
              <w:t>
4. Ерекше білім қажеттіліктері бар білім алушылар үшін бейімделген дене шынықтыру бағдарламаларын әзірлеуге және енгізуге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0"/>
          <w:p>
            <w:pPr>
              <w:spacing w:after="20"/>
              <w:ind w:left="20"/>
              <w:jc w:val="both"/>
            </w:pPr>
            <w:r>
              <w:rPr>
                <w:rFonts w:ascii="Times New Roman"/>
                <w:b w:val="false"/>
                <w:i w:val="false"/>
                <w:color w:val="000000"/>
                <w:sz w:val="20"/>
              </w:rPr>
              <w:t>
1-еңбек функциясы:</w:t>
            </w:r>
          </w:p>
          <w:bookmarkEnd w:id="120"/>
          <w:p>
            <w:pPr>
              <w:spacing w:after="20"/>
              <w:ind w:left="20"/>
              <w:jc w:val="both"/>
            </w:pPr>
            <w:r>
              <w:rPr>
                <w:rFonts w:ascii="Times New Roman"/>
                <w:b w:val="false"/>
                <w:i w:val="false"/>
                <w:color w:val="000000"/>
                <w:sz w:val="20"/>
              </w:rPr>
              <w:t>
Білім алушының білім беру және спорттық қажеттіліктерін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1"/>
          <w:p>
            <w:pPr>
              <w:spacing w:after="20"/>
              <w:ind w:left="20"/>
              <w:jc w:val="both"/>
            </w:pPr>
            <w:r>
              <w:rPr>
                <w:rFonts w:ascii="Times New Roman"/>
                <w:b w:val="false"/>
                <w:i w:val="false"/>
                <w:color w:val="000000"/>
                <w:sz w:val="20"/>
              </w:rPr>
              <w:t>
1-дағды:</w:t>
            </w:r>
          </w:p>
          <w:bookmarkEnd w:id="121"/>
          <w:p>
            <w:pPr>
              <w:spacing w:after="20"/>
              <w:ind w:left="20"/>
              <w:jc w:val="both"/>
            </w:pPr>
            <w:r>
              <w:rPr>
                <w:rFonts w:ascii="Times New Roman"/>
                <w:b w:val="false"/>
                <w:i w:val="false"/>
                <w:color w:val="000000"/>
                <w:sz w:val="20"/>
              </w:rPr>
              <w:t>
Білім алушының спорттық ортадағы дене белсенділігі мен мінез-құлқын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2"/>
          <w:p>
            <w:pPr>
              <w:spacing w:after="20"/>
              <w:ind w:left="20"/>
              <w:jc w:val="both"/>
            </w:pPr>
            <w:r>
              <w:rPr>
                <w:rFonts w:ascii="Times New Roman"/>
                <w:b w:val="false"/>
                <w:i w:val="false"/>
                <w:color w:val="000000"/>
                <w:sz w:val="20"/>
              </w:rPr>
              <w:t>
Машықтар: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спорттық сабақтарға, ойындар мен жаттығуларға қатысуын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Қызығушылықтың, шаршаудың, қатысудың және басқа қатысушылармен қарым-қатынастың белгілерін жазыңыз.</w:t>
            </w:r>
          </w:p>
          <w:p>
            <w:pPr>
              <w:spacing w:after="20"/>
              <w:ind w:left="20"/>
              <w:jc w:val="both"/>
            </w:pPr>
            <w:r>
              <w:rPr>
                <w:rFonts w:ascii="Times New Roman"/>
                <w:b w:val="false"/>
                <w:i w:val="false"/>
                <w:color w:val="000000"/>
                <w:sz w:val="20"/>
              </w:rPr>
              <w:t>
3. Түрлі физикалық және командалық жағдайларда мінез-құлық реакцияларын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3"/>
          <w:p>
            <w:pPr>
              <w:spacing w:after="20"/>
              <w:ind w:left="20"/>
              <w:jc w:val="both"/>
            </w:pPr>
            <w:r>
              <w:rPr>
                <w:rFonts w:ascii="Times New Roman"/>
                <w:b w:val="false"/>
                <w:i w:val="false"/>
                <w:color w:val="000000"/>
                <w:sz w:val="20"/>
              </w:rPr>
              <w:t>
Білімі: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және спорттық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жасөспірімдердің психофизикалық дамуының ерекшеліктері.</w:t>
            </w:r>
          </w:p>
          <w:p>
            <w:pPr>
              <w:spacing w:after="20"/>
              <w:ind w:left="20"/>
              <w:jc w:val="both"/>
            </w:pPr>
            <w:r>
              <w:rPr>
                <w:rFonts w:ascii="Times New Roman"/>
                <w:b w:val="false"/>
                <w:i w:val="false"/>
                <w:color w:val="000000"/>
                <w:sz w:val="20"/>
              </w:rPr>
              <w:t>
3. Шамадан тыс жүктеме және демотивация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4"/>
          <w:p>
            <w:pPr>
              <w:spacing w:after="20"/>
              <w:ind w:left="20"/>
              <w:jc w:val="both"/>
            </w:pPr>
            <w:r>
              <w:rPr>
                <w:rFonts w:ascii="Times New Roman"/>
                <w:b w:val="false"/>
                <w:i w:val="false"/>
                <w:color w:val="000000"/>
                <w:sz w:val="20"/>
              </w:rPr>
              <w:t>
2-дағды:</w:t>
            </w:r>
          </w:p>
          <w:bookmarkEnd w:id="124"/>
          <w:p>
            <w:pPr>
              <w:spacing w:after="20"/>
              <w:ind w:left="20"/>
              <w:jc w:val="both"/>
            </w:pPr>
            <w:r>
              <w:rPr>
                <w:rFonts w:ascii="Times New Roman"/>
                <w:b w:val="false"/>
                <w:i w:val="false"/>
                <w:color w:val="000000"/>
                <w:sz w:val="20"/>
              </w:rPr>
              <w:t>
Қызығушылықтар мен уәждемелерді анықтау үшін диагностикалық әңгімелер мен сауалнамалар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5"/>
          <w:p>
            <w:pPr>
              <w:spacing w:after="20"/>
              <w:ind w:left="20"/>
              <w:jc w:val="both"/>
            </w:pPr>
            <w:r>
              <w:rPr>
                <w:rFonts w:ascii="Times New Roman"/>
                <w:b w:val="false"/>
                <w:i w:val="false"/>
                <w:color w:val="000000"/>
                <w:sz w:val="20"/>
              </w:rPr>
              <w:t>
Машықтар: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Спортқа және физикалық белсенділікке деген көзқарасты анықтауға бағытталған мәселелерді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Оқушының жасына және ерекшеліктеріне сәйкес бейімделген сауалнамаларды, қызығушылық карталарын және әңгімелесулерді қолданыңыз.</w:t>
            </w:r>
          </w:p>
          <w:p>
            <w:pPr>
              <w:spacing w:after="20"/>
              <w:ind w:left="20"/>
              <w:jc w:val="both"/>
            </w:pPr>
            <w:r>
              <w:rPr>
                <w:rFonts w:ascii="Times New Roman"/>
                <w:b w:val="false"/>
                <w:i w:val="false"/>
                <w:color w:val="000000"/>
                <w:sz w:val="20"/>
              </w:rPr>
              <w:t>
3. Баланың қажеттіліктері мен мақсаттары туралы түсінік қалыптастыру үшін алынған жауаптарды түсіндіріңіз.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6"/>
          <w:p>
            <w:pPr>
              <w:spacing w:after="20"/>
              <w:ind w:left="20"/>
              <w:jc w:val="both"/>
            </w:pPr>
            <w:r>
              <w:rPr>
                <w:rFonts w:ascii="Times New Roman"/>
                <w:b w:val="false"/>
                <w:i w:val="false"/>
                <w:color w:val="000000"/>
                <w:sz w:val="20"/>
              </w:rPr>
              <w:t>
Білімі: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жасөспірімдерге сауалнама жүргізу және сұхбат 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жас топтарындағы спортқа деген мотивация ерекшеліктері.</w:t>
            </w:r>
          </w:p>
          <w:p>
            <w:pPr>
              <w:spacing w:after="20"/>
              <w:ind w:left="20"/>
              <w:jc w:val="both"/>
            </w:pPr>
            <w:r>
              <w:rPr>
                <w:rFonts w:ascii="Times New Roman"/>
                <w:b w:val="false"/>
                <w:i w:val="false"/>
                <w:color w:val="000000"/>
                <w:sz w:val="20"/>
              </w:rPr>
              <w:t>
3. Білім беру және спорттық ортада кері байланыс жинау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7"/>
          <w:p>
            <w:pPr>
              <w:spacing w:after="20"/>
              <w:ind w:left="20"/>
              <w:jc w:val="both"/>
            </w:pPr>
            <w:r>
              <w:rPr>
                <w:rFonts w:ascii="Times New Roman"/>
                <w:b w:val="false"/>
                <w:i w:val="false"/>
                <w:color w:val="000000"/>
                <w:sz w:val="20"/>
              </w:rPr>
              <w:t>
2-еңбек функциясы:</w:t>
            </w:r>
          </w:p>
          <w:bookmarkEnd w:id="127"/>
          <w:p>
            <w:pPr>
              <w:spacing w:after="20"/>
              <w:ind w:left="20"/>
              <w:jc w:val="both"/>
            </w:pPr>
            <w:r>
              <w:rPr>
                <w:rFonts w:ascii="Times New Roman"/>
                <w:b w:val="false"/>
                <w:i w:val="false"/>
                <w:color w:val="000000"/>
                <w:sz w:val="20"/>
              </w:rPr>
              <w:t>
Дене шынықтыру және спорт саласында жеке маршрутты қалыптастыру және сүйемелдеу.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8"/>
          <w:p>
            <w:pPr>
              <w:spacing w:after="20"/>
              <w:ind w:left="20"/>
              <w:jc w:val="both"/>
            </w:pPr>
            <w:r>
              <w:rPr>
                <w:rFonts w:ascii="Times New Roman"/>
                <w:b w:val="false"/>
                <w:i w:val="false"/>
                <w:color w:val="000000"/>
                <w:sz w:val="20"/>
              </w:rPr>
              <w:t>
1-дағды:</w:t>
            </w:r>
          </w:p>
          <w:bookmarkEnd w:id="128"/>
          <w:p>
            <w:pPr>
              <w:spacing w:after="20"/>
              <w:ind w:left="20"/>
              <w:jc w:val="both"/>
            </w:pPr>
            <w:r>
              <w:rPr>
                <w:rFonts w:ascii="Times New Roman"/>
                <w:b w:val="false"/>
                <w:i w:val="false"/>
                <w:color w:val="000000"/>
                <w:sz w:val="20"/>
              </w:rPr>
              <w:t>
Дене шынықтыру және спорт контекстінде білім алушының білім беру және дене шынықтыру қажеттіліктерін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9"/>
          <w:p>
            <w:pPr>
              <w:spacing w:after="20"/>
              <w:ind w:left="20"/>
              <w:jc w:val="both"/>
            </w:pPr>
            <w:r>
              <w:rPr>
                <w:rFonts w:ascii="Times New Roman"/>
                <w:b w:val="false"/>
                <w:i w:val="false"/>
                <w:color w:val="000000"/>
                <w:sz w:val="20"/>
              </w:rPr>
              <w:t>
Машықтар: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білім беру, спорттық және жеке мақсаттарын ескере отырып, жеке білім беру жұмысын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Маршрутты білім беру процесіне қатысушылармен (ата-аналар, жаттықтырушылар, мұғалімдер, мамандар)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белсенділігінің қолайлы формаларын таңдаңыз (секциялар, үйірмелер, жеке сабақтар).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Мотивация, денсаулық жағдайы немесе сыртқы жағдайлар өзгерген кезде маршрутты бейімдеңіз.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Маршрутты іске асыру барысында білім алушыны сүйемелдеу, динамиканы қадағалау және мақсаттарды түзету.</w:t>
            </w:r>
          </w:p>
          <w:p>
            <w:pPr>
              <w:spacing w:after="20"/>
              <w:ind w:left="20"/>
              <w:jc w:val="both"/>
            </w:pPr>
            <w:r>
              <w:rPr>
                <w:rFonts w:ascii="Times New Roman"/>
                <w:b w:val="false"/>
                <w:i w:val="false"/>
                <w:color w:val="000000"/>
                <w:sz w:val="20"/>
              </w:rPr>
              <w:t>
6. Оқушыға өткен жолды түсінуге және рефлексия дағдыларын қалыптастыруға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0"/>
          <w:p>
            <w:pPr>
              <w:spacing w:after="20"/>
              <w:ind w:left="20"/>
              <w:jc w:val="both"/>
            </w:pPr>
            <w:r>
              <w:rPr>
                <w:rFonts w:ascii="Times New Roman"/>
                <w:b w:val="false"/>
                <w:i w:val="false"/>
                <w:color w:val="000000"/>
                <w:sz w:val="20"/>
              </w:rPr>
              <w:t>
Білімі: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Жеке білім жұмысын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білім жұмысында дене шынықтыру, спорт және білім беру компоненттерін біріктіру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жас, физиологиялық және психологиялық-педагогикалық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шынықтыру және инклюзивті білім беру саласындағы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Денсаулықтың шектеулерін немесе ерекшеліктерін ескере отырып, физикалық белсенділіктің бағдарламаларын, секцияларын және форматтарын таңдау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Дене белсенділігі, спорттық дайындық және сауықтыру бағдарламаларының түрлері мен деңгейлері.</w:t>
            </w:r>
          </w:p>
          <w:p>
            <w:pPr>
              <w:spacing w:after="20"/>
              <w:ind w:left="20"/>
              <w:jc w:val="both"/>
            </w:pPr>
            <w:r>
              <w:rPr>
                <w:rFonts w:ascii="Times New Roman"/>
                <w:b w:val="false"/>
                <w:i w:val="false"/>
                <w:color w:val="000000"/>
                <w:sz w:val="20"/>
              </w:rPr>
              <w:t>
7. Қозғалу және оқу іс-әрекеті процесінде мотивация және өзін-өзі реттеу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1"/>
          <w:p>
            <w:pPr>
              <w:spacing w:after="20"/>
              <w:ind w:left="20"/>
              <w:jc w:val="both"/>
            </w:pPr>
            <w:r>
              <w:rPr>
                <w:rFonts w:ascii="Times New Roman"/>
                <w:b w:val="false"/>
                <w:i w:val="false"/>
                <w:color w:val="000000"/>
                <w:sz w:val="20"/>
              </w:rPr>
              <w:t>
2-дағды:</w:t>
            </w:r>
          </w:p>
          <w:bookmarkEnd w:id="131"/>
          <w:p>
            <w:pPr>
              <w:spacing w:after="20"/>
              <w:ind w:left="20"/>
              <w:jc w:val="both"/>
            </w:pPr>
            <w:r>
              <w:rPr>
                <w:rFonts w:ascii="Times New Roman"/>
                <w:b w:val="false"/>
                <w:i w:val="false"/>
                <w:color w:val="000000"/>
                <w:sz w:val="20"/>
              </w:rPr>
              <w:t>
Білім алушының мүмкіндіктерін, мүдделері мен мақсаттарын ескере отырып, дене және спорттық белсенділіктің жеке бағытын әзірлеу және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жасын, денсаулық жағдайын және мүдделерін ескере отырып, дене және спорттық даму кезеңдерінің реттілігін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Маршрутты сүйемелдеу үшін жоспарлау құралдарын (графиктер, трекерлер, күнтізбелік жоспарлар)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Нәтижелердің динамикасына, мотивацияға және білім алушының кері байланысына байланысты маршрутқа түзетулер енгізу.</w:t>
            </w:r>
          </w:p>
          <w:p>
            <w:pPr>
              <w:spacing w:after="20"/>
              <w:ind w:left="20"/>
              <w:jc w:val="both"/>
            </w:pPr>
            <w:r>
              <w:rPr>
                <w:rFonts w:ascii="Times New Roman"/>
                <w:b w:val="false"/>
                <w:i w:val="false"/>
                <w:color w:val="000000"/>
                <w:sz w:val="20"/>
              </w:rPr>
              <w:t>
4. Жеке білім жұмысы шеңберіндегі іс-қимылдардың дәйектілігін қамтамасыз ету үшін жаттықтырушылармен, педагогтармен және ата-аналармен өзара іс-қимылды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3"/>
          <w:p>
            <w:pPr>
              <w:spacing w:after="20"/>
              <w:ind w:left="20"/>
              <w:jc w:val="both"/>
            </w:pPr>
            <w:r>
              <w:rPr>
                <w:rFonts w:ascii="Times New Roman"/>
                <w:b w:val="false"/>
                <w:i w:val="false"/>
                <w:color w:val="000000"/>
                <w:sz w:val="20"/>
              </w:rPr>
              <w:t>
Білімі: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Дене шынықтыру және спорт контекстіндегі анатомия, физиология және жас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ерекшеліктерді ескере отырып, жаттығу процесі мен физикалық белсенділікті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Физикалық дамуды диагностикалау және білім алушының прогресін бақылау әдістері.</w:t>
            </w:r>
          </w:p>
          <w:p>
            <w:pPr>
              <w:spacing w:after="20"/>
              <w:ind w:left="20"/>
              <w:jc w:val="both"/>
            </w:pPr>
            <w:r>
              <w:rPr>
                <w:rFonts w:ascii="Times New Roman"/>
                <w:b w:val="false"/>
                <w:i w:val="false"/>
                <w:color w:val="000000"/>
                <w:sz w:val="20"/>
              </w:rPr>
              <w:t>
4. Спорттық педагогика, бейімделгіш дене шынықтыру және инклюзивті тәсіл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4"/>
          <w:p>
            <w:pPr>
              <w:spacing w:after="20"/>
              <w:ind w:left="20"/>
              <w:jc w:val="both"/>
            </w:pPr>
            <w:r>
              <w:rPr>
                <w:rFonts w:ascii="Times New Roman"/>
                <w:b w:val="false"/>
                <w:i w:val="false"/>
                <w:color w:val="000000"/>
                <w:sz w:val="20"/>
              </w:rPr>
              <w:t>
3-еңбек функциясы:</w:t>
            </w:r>
          </w:p>
          <w:bookmarkEnd w:id="134"/>
          <w:p>
            <w:pPr>
              <w:spacing w:after="20"/>
              <w:ind w:left="20"/>
              <w:jc w:val="both"/>
            </w:pPr>
            <w:r>
              <w:rPr>
                <w:rFonts w:ascii="Times New Roman"/>
                <w:b w:val="false"/>
                <w:i w:val="false"/>
                <w:color w:val="000000"/>
                <w:sz w:val="20"/>
              </w:rPr>
              <w:t>
Білім алушының өзін-өзі ұйымдастыру, ынталандыру және рефлексия дағдыларын дамытуға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5"/>
          <w:p>
            <w:pPr>
              <w:spacing w:after="20"/>
              <w:ind w:left="20"/>
              <w:jc w:val="both"/>
            </w:pPr>
            <w:r>
              <w:rPr>
                <w:rFonts w:ascii="Times New Roman"/>
                <w:b w:val="false"/>
                <w:i w:val="false"/>
                <w:color w:val="000000"/>
                <w:sz w:val="20"/>
              </w:rPr>
              <w:t>
1-дағды:</w:t>
            </w:r>
          </w:p>
          <w:bookmarkEnd w:id="135"/>
          <w:p>
            <w:pPr>
              <w:spacing w:after="20"/>
              <w:ind w:left="20"/>
              <w:jc w:val="both"/>
            </w:pPr>
            <w:r>
              <w:rPr>
                <w:rFonts w:ascii="Times New Roman"/>
                <w:b w:val="false"/>
                <w:i w:val="false"/>
                <w:color w:val="000000"/>
                <w:sz w:val="20"/>
              </w:rPr>
              <w:t>
Білім алушының оқуға, спортқа, дене белсенділігіне тұрақты уәждемесін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6"/>
          <w:p>
            <w:pPr>
              <w:spacing w:after="20"/>
              <w:ind w:left="20"/>
              <w:jc w:val="both"/>
            </w:pPr>
            <w:r>
              <w:rPr>
                <w:rFonts w:ascii="Times New Roman"/>
                <w:b w:val="false"/>
                <w:i w:val="false"/>
                <w:color w:val="000000"/>
                <w:sz w:val="20"/>
              </w:rPr>
              <w:t>
Машықтар: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мотивациялық көзқарастарын талдау және оқу және спорттық қызметке қызығушылықтың төмендеу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мотивацияны нығайтуға ықпал ететін ынталандыру, қолдау және шабыттандыратын кері байланыс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алушының қызығушылығын, жасын және жеке ерекшеліктерін ескере отырып, дамытушылық әңгімелер мен мотивациялық сессияларды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Физикалық белсенділікке байланысты ойын, Бәсекелестік және дизайн форматтарын қосу арқылы қызығушылықты сақтау.</w:t>
            </w:r>
          </w:p>
          <w:p>
            <w:pPr>
              <w:spacing w:after="20"/>
              <w:ind w:left="20"/>
              <w:jc w:val="both"/>
            </w:pPr>
            <w:r>
              <w:rPr>
                <w:rFonts w:ascii="Times New Roman"/>
                <w:b w:val="false"/>
                <w:i w:val="false"/>
                <w:color w:val="000000"/>
                <w:sz w:val="20"/>
              </w:rPr>
              <w:t>
5. Білім алушыға қол жеткізуге болатын мақсаттар қоюға және жеке прогресті бақылауға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7"/>
          <w:p>
            <w:pPr>
              <w:spacing w:after="20"/>
              <w:ind w:left="20"/>
              <w:jc w:val="both"/>
            </w:pPr>
            <w:r>
              <w:rPr>
                <w:rFonts w:ascii="Times New Roman"/>
                <w:b w:val="false"/>
                <w:i w:val="false"/>
                <w:color w:val="000000"/>
                <w:sz w:val="20"/>
              </w:rPr>
              <w:t>
Білімі: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Мотивация теориясының негіздері (ішкі/сыртқы мотивация, қажеттіліктер иерархиясы, өзін-өзі анықтау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жасөспірімдердегі мотивациялық саланың жас және жеке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Оқуға және спортқа деген қызығушылықты және тұрақты мотивацияны қалыптастырудың психологиялық-педагогикалық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Өзін-өзі тану және білім алушылардың дене белсенділігінің маңыздылығын түсінуі үшін рефлексия әдістері мен құралдары.</w:t>
            </w:r>
          </w:p>
          <w:p>
            <w:pPr>
              <w:spacing w:after="20"/>
              <w:ind w:left="20"/>
              <w:jc w:val="both"/>
            </w:pPr>
            <w:r>
              <w:rPr>
                <w:rFonts w:ascii="Times New Roman"/>
                <w:b w:val="false"/>
                <w:i w:val="false"/>
                <w:color w:val="000000"/>
                <w:sz w:val="20"/>
              </w:rPr>
              <w:t>
5. Мотивация мен қатысуды қолдаудағы жеке тәсіл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8"/>
          <w:p>
            <w:pPr>
              <w:spacing w:after="20"/>
              <w:ind w:left="20"/>
              <w:jc w:val="both"/>
            </w:pPr>
            <w:r>
              <w:rPr>
                <w:rFonts w:ascii="Times New Roman"/>
                <w:b w:val="false"/>
                <w:i w:val="false"/>
                <w:color w:val="000000"/>
                <w:sz w:val="20"/>
              </w:rPr>
              <w:t>
2-дағды:</w:t>
            </w:r>
          </w:p>
          <w:bookmarkEnd w:id="138"/>
          <w:p>
            <w:pPr>
              <w:spacing w:after="20"/>
              <w:ind w:left="20"/>
              <w:jc w:val="both"/>
            </w:pPr>
            <w:r>
              <w:rPr>
                <w:rFonts w:ascii="Times New Roman"/>
                <w:b w:val="false"/>
                <w:i w:val="false"/>
                <w:color w:val="000000"/>
                <w:sz w:val="20"/>
              </w:rPr>
              <w:t>
Өзін-өзі тәрбиелеуді және жеке спорттық прогресс үшін жауапкершілікті дамытуға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9"/>
          <w:p>
            <w:pPr>
              <w:spacing w:after="20"/>
              <w:ind w:left="20"/>
              <w:jc w:val="both"/>
            </w:pPr>
            <w:r>
              <w:rPr>
                <w:rFonts w:ascii="Times New Roman"/>
                <w:b w:val="false"/>
                <w:i w:val="false"/>
                <w:color w:val="000000"/>
                <w:sz w:val="20"/>
              </w:rPr>
              <w:t>
Машықтар: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алушының өзінің дене және спорттық жетістіктеріне саналы көзқарасын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 физикалық белсенділік жағдайында жоспарлау, мақсат қою және өзін-өзі бақылау дағдыларын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алушының мақсатын, мүмкіндіктерін және жұмыспен қамтылуын ескере отырып, оқу кестесі мен режимдерін әзірлеуге және түзетуге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алушылардың белгіленген жоспардың орындалуын қадағалау және сындарлы кері байланыс беру</w:t>
            </w:r>
          </w:p>
          <w:p>
            <w:pPr>
              <w:spacing w:after="20"/>
              <w:ind w:left="20"/>
              <w:jc w:val="both"/>
            </w:pPr>
            <w:r>
              <w:rPr>
                <w:rFonts w:ascii="Times New Roman"/>
                <w:b w:val="false"/>
                <w:i w:val="false"/>
                <w:color w:val="000000"/>
                <w:sz w:val="20"/>
              </w:rPr>
              <w:t>
5. Оқушының жетістіктері мен қателіктерін үнемі талдау әдеттерін дамыту (спорттық рефлексия).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0"/>
          <w:p>
            <w:pPr>
              <w:spacing w:after="20"/>
              <w:ind w:left="20"/>
              <w:jc w:val="both"/>
            </w:pPr>
            <w:r>
              <w:rPr>
                <w:rFonts w:ascii="Times New Roman"/>
                <w:b w:val="false"/>
                <w:i w:val="false"/>
                <w:color w:val="000000"/>
                <w:sz w:val="20"/>
              </w:rPr>
              <w:t>
Білімі: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Өзін-өзі тәрбиелеуді, әдеттерді және өзін-өзі реттеу тетіктерін қалыптастыру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жасөспірімдердегі жауапкершілікті дамытудың жас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 қоюмен және жеке прогресті жүргізумен жұмыс істеу әдістері (жаттығу күнделіктері, чек-парақтар, сандық трекерлер).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Тұрақты мінез-құлық үлгілерін қалыптастыру контекстіндегі мінез-құлық психологиясының негіздері.</w:t>
            </w:r>
          </w:p>
          <w:p>
            <w:pPr>
              <w:spacing w:after="20"/>
              <w:ind w:left="20"/>
              <w:jc w:val="both"/>
            </w:pPr>
            <w:r>
              <w:rPr>
                <w:rFonts w:ascii="Times New Roman"/>
                <w:b w:val="false"/>
                <w:i w:val="false"/>
                <w:color w:val="000000"/>
                <w:sz w:val="20"/>
              </w:rPr>
              <w:t>
5. Спорттық қызметте тиімді сүйемелдеу және манипулятивті емес мотивация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1"/>
          <w:p>
            <w:pPr>
              <w:spacing w:after="20"/>
              <w:ind w:left="20"/>
              <w:jc w:val="both"/>
            </w:pPr>
            <w:r>
              <w:rPr>
                <w:rFonts w:ascii="Times New Roman"/>
                <w:b w:val="false"/>
                <w:i w:val="false"/>
                <w:color w:val="000000"/>
                <w:sz w:val="20"/>
              </w:rPr>
              <w:t>
Жеке мысал және белсенді өмір салты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Жанашырлық және сезімталдық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 пен мақсатқа берілгендік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Мотивациялық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 және бейімделу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Коммуникативтік құзыреттілік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 және 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және ұқыптылық</w:t>
            </w:r>
          </w:p>
          <w:p>
            <w:pPr>
              <w:spacing w:after="20"/>
              <w:ind w:left="20"/>
              <w:jc w:val="both"/>
            </w:pPr>
            <w:r>
              <w:rPr>
                <w:rFonts w:ascii="Times New Roman"/>
                <w:b w:val="false"/>
                <w:i w:val="false"/>
                <w:color w:val="000000"/>
                <w:sz w:val="20"/>
              </w:rPr>
              <w:t>
Стресске төзімділік және өзін-өзі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тьютор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тьютор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бойынша тьютор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"Әлеуметтік тьютор"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тьютор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2"/>
          <w:p>
            <w:pPr>
              <w:spacing w:after="20"/>
              <w:ind w:left="20"/>
              <w:jc w:val="both"/>
            </w:pPr>
            <w:r>
              <w:rPr>
                <w:rFonts w:ascii="Times New Roman"/>
                <w:b w:val="false"/>
                <w:i w:val="false"/>
                <w:color w:val="000000"/>
                <w:sz w:val="20"/>
              </w:rPr>
              <w:t>
Білім деңгейі:</w:t>
            </w:r>
          </w:p>
          <w:bookmarkEnd w:id="142"/>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Бастауыш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3"/>
          <w:p>
            <w:pPr>
              <w:spacing w:after="20"/>
              <w:ind w:left="20"/>
              <w:jc w:val="both"/>
            </w:pPr>
            <w:r>
              <w:rPr>
                <w:rFonts w:ascii="Times New Roman"/>
                <w:b w:val="false"/>
                <w:i w:val="false"/>
                <w:color w:val="000000"/>
                <w:sz w:val="20"/>
              </w:rPr>
              <w:t>
Біліктілігі:</w:t>
            </w:r>
          </w:p>
          <w:bookmarkEnd w:id="1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44"/>
          <w:p>
            <w:pPr>
              <w:spacing w:after="20"/>
              <w:ind w:left="20"/>
              <w:jc w:val="both"/>
            </w:pPr>
            <w:r>
              <w:rPr>
                <w:rFonts w:ascii="Times New Roman"/>
                <w:b w:val="false"/>
                <w:i w:val="false"/>
                <w:color w:val="000000"/>
                <w:sz w:val="20"/>
              </w:rPr>
              <w:t>
Білім деңгейі:</w:t>
            </w:r>
          </w:p>
          <w:bookmarkEnd w:id="144"/>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45"/>
          <w:p>
            <w:pPr>
              <w:spacing w:after="20"/>
              <w:ind w:left="20"/>
              <w:jc w:val="both"/>
            </w:pPr>
            <w:r>
              <w:rPr>
                <w:rFonts w:ascii="Times New Roman"/>
                <w:b w:val="false"/>
                <w:i w:val="false"/>
                <w:color w:val="000000"/>
                <w:sz w:val="20"/>
              </w:rPr>
              <w:t>
Мамандығы:</w:t>
            </w:r>
          </w:p>
          <w:bookmarkEnd w:id="145"/>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6"/>
          <w:p>
            <w:pPr>
              <w:spacing w:after="20"/>
              <w:ind w:left="20"/>
              <w:jc w:val="both"/>
            </w:pPr>
            <w:r>
              <w:rPr>
                <w:rFonts w:ascii="Times New Roman"/>
                <w:b w:val="false"/>
                <w:i w:val="false"/>
                <w:color w:val="000000"/>
                <w:sz w:val="20"/>
              </w:rPr>
              <w:t>
біліктілігі:</w:t>
            </w:r>
          </w:p>
          <w:bookmarkEnd w:id="14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47"/>
          <w:p>
            <w:pPr>
              <w:spacing w:after="20"/>
              <w:ind w:left="20"/>
              <w:jc w:val="both"/>
            </w:pPr>
            <w:r>
              <w:rPr>
                <w:rFonts w:ascii="Times New Roman"/>
                <w:b w:val="false"/>
                <w:i w:val="false"/>
                <w:color w:val="000000"/>
                <w:sz w:val="20"/>
              </w:rPr>
              <w:t>
Білім деңгейі:</w:t>
            </w:r>
          </w:p>
          <w:bookmarkEnd w:id="147"/>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8"/>
          <w:p>
            <w:pPr>
              <w:spacing w:after="20"/>
              <w:ind w:left="20"/>
              <w:jc w:val="both"/>
            </w:pPr>
            <w:r>
              <w:rPr>
                <w:rFonts w:ascii="Times New Roman"/>
                <w:b w:val="false"/>
                <w:i w:val="false"/>
                <w:color w:val="000000"/>
                <w:sz w:val="20"/>
              </w:rPr>
              <w:t>
Мамандығы:</w:t>
            </w:r>
          </w:p>
          <w:bookmarkEnd w:id="14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49"/>
          <w:p>
            <w:pPr>
              <w:spacing w:after="20"/>
              <w:ind w:left="20"/>
              <w:jc w:val="both"/>
            </w:pPr>
            <w:r>
              <w:rPr>
                <w:rFonts w:ascii="Times New Roman"/>
                <w:b w:val="false"/>
                <w:i w:val="false"/>
                <w:color w:val="000000"/>
                <w:sz w:val="20"/>
              </w:rPr>
              <w:t>
біліктілігі:</w:t>
            </w:r>
          </w:p>
          <w:bookmarkEnd w:id="1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кәсіптік бағдар беру, жұмысқа орналастыру немесе әлеуметтік қолдау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 беру, еңбекке бейімдеу, персоналды басқару немесе тьюторлық сүйемелдеу бойынша біліктілікті арттыру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Сүйемелдеуді алатын тұлғаның кәсіби өзін-өзі айқындауына және еңбек нарығында табысты бейімделуіне жәрдемдесу, оның ішінде жұмысқа орналасуға даярлау және жұмыстың алғашқы айларында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0"/>
          <w:p>
            <w:pPr>
              <w:spacing w:after="20"/>
              <w:ind w:left="20"/>
              <w:jc w:val="both"/>
            </w:pPr>
            <w:r>
              <w:rPr>
                <w:rFonts w:ascii="Times New Roman"/>
                <w:b w:val="false"/>
                <w:i w:val="false"/>
                <w:color w:val="000000"/>
                <w:sz w:val="20"/>
              </w:rPr>
              <w:t>
1. Сүйемелдеу алатын адамдардың әлеуметтік бейімделуіне жәрдемдесу.</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құзыреттерді дамытуды қолдау.</w:t>
            </w:r>
          </w:p>
          <w:p>
            <w:pPr>
              <w:spacing w:after="20"/>
              <w:ind w:left="20"/>
              <w:jc w:val="both"/>
            </w:pPr>
            <w:r>
              <w:rPr>
                <w:rFonts w:ascii="Times New Roman"/>
                <w:b w:val="false"/>
                <w:i w:val="false"/>
                <w:color w:val="000000"/>
                <w:sz w:val="20"/>
              </w:rPr>
              <w:t>
3. Әлеуметтік мәселелерді шешу үшін отбасымен және мамандармен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1"/>
          <w:p>
            <w:pPr>
              <w:spacing w:after="20"/>
              <w:ind w:left="20"/>
              <w:jc w:val="both"/>
            </w:pPr>
            <w:r>
              <w:rPr>
                <w:rFonts w:ascii="Times New Roman"/>
                <w:b w:val="false"/>
                <w:i w:val="false"/>
                <w:color w:val="000000"/>
                <w:sz w:val="20"/>
              </w:rPr>
              <w:t>
1-еңбек функциясы:</w:t>
            </w:r>
          </w:p>
          <w:bookmarkEnd w:id="151"/>
          <w:p>
            <w:pPr>
              <w:spacing w:after="20"/>
              <w:ind w:left="20"/>
              <w:jc w:val="both"/>
            </w:pPr>
            <w:r>
              <w:rPr>
                <w:rFonts w:ascii="Times New Roman"/>
                <w:b w:val="false"/>
                <w:i w:val="false"/>
                <w:color w:val="000000"/>
                <w:sz w:val="20"/>
              </w:rPr>
              <w:t>
Сүйемелдеу алатын адамдардың әлеуметтік бейімделуіне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2"/>
          <w:p>
            <w:pPr>
              <w:spacing w:after="20"/>
              <w:ind w:left="20"/>
              <w:jc w:val="both"/>
            </w:pPr>
            <w:r>
              <w:rPr>
                <w:rFonts w:ascii="Times New Roman"/>
                <w:b w:val="false"/>
                <w:i w:val="false"/>
                <w:color w:val="000000"/>
                <w:sz w:val="20"/>
              </w:rPr>
              <w:t>
1-дағды:</w:t>
            </w:r>
          </w:p>
          <w:bookmarkEnd w:id="152"/>
          <w:p>
            <w:pPr>
              <w:spacing w:after="20"/>
              <w:ind w:left="20"/>
              <w:jc w:val="both"/>
            </w:pPr>
            <w:r>
              <w:rPr>
                <w:rFonts w:ascii="Times New Roman"/>
                <w:b w:val="false"/>
                <w:i w:val="false"/>
                <w:color w:val="000000"/>
                <w:sz w:val="20"/>
              </w:rPr>
              <w:t>
Сүйемелдеу алатын адамдардың әлеуметтік жағдайы мен ортасының диагностикасы және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3"/>
          <w:p>
            <w:pPr>
              <w:spacing w:after="20"/>
              <w:ind w:left="20"/>
              <w:jc w:val="both"/>
            </w:pPr>
            <w:r>
              <w:rPr>
                <w:rFonts w:ascii="Times New Roman"/>
                <w:b w:val="false"/>
                <w:i w:val="false"/>
                <w:color w:val="000000"/>
                <w:sz w:val="20"/>
              </w:rPr>
              <w:t>
Машықтар: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Сүйемелдеу алатын адамдардың әлеуметтік жағдайына бастапқы және қайта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Қолдау алатын адамдардың дамуы мен мінез-құлқына қоршаған ортаның әсерін талдау.</w:t>
            </w:r>
          </w:p>
          <w:p>
            <w:pPr>
              <w:spacing w:after="20"/>
              <w:ind w:left="20"/>
              <w:jc w:val="both"/>
            </w:pPr>
            <w:r>
              <w:rPr>
                <w:rFonts w:ascii="Times New Roman"/>
                <w:b w:val="false"/>
                <w:i w:val="false"/>
                <w:color w:val="000000"/>
                <w:sz w:val="20"/>
              </w:rPr>
              <w:t>
3. Әлеуметтік оқшаулану, қорқыту, немқұрайлылық белгілерін уақтылы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4"/>
          <w:p>
            <w:pPr>
              <w:spacing w:after="20"/>
              <w:ind w:left="20"/>
              <w:jc w:val="both"/>
            </w:pPr>
            <w:r>
              <w:rPr>
                <w:rFonts w:ascii="Times New Roman"/>
                <w:b w:val="false"/>
                <w:i w:val="false"/>
                <w:color w:val="000000"/>
                <w:sz w:val="20"/>
              </w:rPr>
              <w:t>
Білімі: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Жас психологиясы мен әлеуметтік педагогиканың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бейімделу деңгейін диагностикалау әдістері.</w:t>
            </w:r>
          </w:p>
          <w:p>
            <w:pPr>
              <w:spacing w:after="20"/>
              <w:ind w:left="20"/>
              <w:jc w:val="both"/>
            </w:pPr>
            <w:r>
              <w:rPr>
                <w:rFonts w:ascii="Times New Roman"/>
                <w:b w:val="false"/>
                <w:i w:val="false"/>
                <w:color w:val="000000"/>
                <w:sz w:val="20"/>
              </w:rPr>
              <w:t>
3. Әлеуметтік дезадаптация қаупінің стандарттары мен индикаторлары.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5"/>
          <w:p>
            <w:pPr>
              <w:spacing w:after="20"/>
              <w:ind w:left="20"/>
              <w:jc w:val="both"/>
            </w:pPr>
            <w:r>
              <w:rPr>
                <w:rFonts w:ascii="Times New Roman"/>
                <w:b w:val="false"/>
                <w:i w:val="false"/>
                <w:color w:val="000000"/>
                <w:sz w:val="20"/>
              </w:rPr>
              <w:t>
Білімі: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1.Жас ерекшелік психологиясы және әлеуметтік педагогика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2.Әлеуметтік бейімделу деңгейін диагностикалау әдістемелері.</w:t>
            </w:r>
          </w:p>
          <w:p>
            <w:pPr>
              <w:spacing w:after="20"/>
              <w:ind w:left="20"/>
              <w:jc w:val="both"/>
            </w:pPr>
            <w:r>
              <w:rPr>
                <w:rFonts w:ascii="Times New Roman"/>
                <w:b w:val="false"/>
                <w:i w:val="false"/>
                <w:color w:val="000000"/>
                <w:sz w:val="20"/>
              </w:rPr>
              <w:t>
3.Әлеуметтік дезадаптация тәуекелінің стандарттары мен индикаторлары.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6"/>
          <w:p>
            <w:pPr>
              <w:spacing w:after="20"/>
              <w:ind w:left="20"/>
              <w:jc w:val="both"/>
            </w:pPr>
            <w:r>
              <w:rPr>
                <w:rFonts w:ascii="Times New Roman"/>
                <w:b w:val="false"/>
                <w:i w:val="false"/>
                <w:color w:val="000000"/>
                <w:sz w:val="20"/>
              </w:rPr>
              <w:t>
2-дағды:</w:t>
            </w:r>
          </w:p>
          <w:bookmarkEnd w:id="156"/>
          <w:p>
            <w:pPr>
              <w:spacing w:after="20"/>
              <w:ind w:left="20"/>
              <w:jc w:val="both"/>
            </w:pPr>
            <w:r>
              <w:rPr>
                <w:rFonts w:ascii="Times New Roman"/>
                <w:b w:val="false"/>
                <w:i w:val="false"/>
                <w:color w:val="000000"/>
                <w:sz w:val="20"/>
              </w:rPr>
              <w:t>
Әлеуметтік бейімделудің жеке бағытын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Сүйемелдеу алатын адамдармен және оның айналасындағылармен бірге әлеуметтік дағдыларды жетілдіру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әлеуметтік жағдайларға (сыныпқа, үйірмеге, секцияға ауысу) кіру кезеңінде қолдауды ұйымдастыру.</w:t>
            </w:r>
          </w:p>
          <w:p>
            <w:pPr>
              <w:spacing w:after="20"/>
              <w:ind w:left="20"/>
              <w:jc w:val="both"/>
            </w:pPr>
            <w:r>
              <w:rPr>
                <w:rFonts w:ascii="Times New Roman"/>
                <w:b w:val="false"/>
                <w:i w:val="false"/>
                <w:color w:val="000000"/>
                <w:sz w:val="20"/>
              </w:rPr>
              <w:t>
3. Динамиканы бағалау және жаңа есептер мен өлшем бірліктерін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Жеке білім жұмыс құрылысының модельдері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осал білім алушыларды сүйемелдеу технологиялары.</w:t>
            </w:r>
          </w:p>
          <w:p>
            <w:pPr>
              <w:spacing w:after="20"/>
              <w:ind w:left="20"/>
              <w:jc w:val="both"/>
            </w:pPr>
            <w:r>
              <w:rPr>
                <w:rFonts w:ascii="Times New Roman"/>
                <w:b w:val="false"/>
                <w:i w:val="false"/>
                <w:color w:val="000000"/>
                <w:sz w:val="20"/>
              </w:rPr>
              <w:t>
3. Әлеуметтік бейімделу деңгейін және жеке маршруттың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9"/>
          <w:p>
            <w:pPr>
              <w:spacing w:after="20"/>
              <w:ind w:left="20"/>
              <w:jc w:val="both"/>
            </w:pPr>
            <w:r>
              <w:rPr>
                <w:rFonts w:ascii="Times New Roman"/>
                <w:b w:val="false"/>
                <w:i w:val="false"/>
                <w:color w:val="000000"/>
                <w:sz w:val="20"/>
              </w:rPr>
              <w:t>
2-еңбек функциясы:</w:t>
            </w:r>
          </w:p>
          <w:bookmarkEnd w:id="159"/>
          <w:p>
            <w:pPr>
              <w:spacing w:after="20"/>
              <w:ind w:left="20"/>
              <w:jc w:val="both"/>
            </w:pPr>
            <w:r>
              <w:rPr>
                <w:rFonts w:ascii="Times New Roman"/>
                <w:b w:val="false"/>
                <w:i w:val="false"/>
                <w:color w:val="000000"/>
                <w:sz w:val="20"/>
              </w:rPr>
              <w:t>
Әлеуметтік құзыреттерді дамытуды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0"/>
          <w:p>
            <w:pPr>
              <w:spacing w:after="20"/>
              <w:ind w:left="20"/>
              <w:jc w:val="both"/>
            </w:pPr>
            <w:r>
              <w:rPr>
                <w:rFonts w:ascii="Times New Roman"/>
                <w:b w:val="false"/>
                <w:i w:val="false"/>
                <w:color w:val="000000"/>
                <w:sz w:val="20"/>
              </w:rPr>
              <w:t>
1-дағды:</w:t>
            </w:r>
          </w:p>
          <w:bookmarkEnd w:id="160"/>
          <w:p>
            <w:pPr>
              <w:spacing w:after="20"/>
              <w:ind w:left="20"/>
              <w:jc w:val="both"/>
            </w:pPr>
            <w:r>
              <w:rPr>
                <w:rFonts w:ascii="Times New Roman"/>
                <w:b w:val="false"/>
                <w:i w:val="false"/>
                <w:color w:val="000000"/>
                <w:sz w:val="20"/>
              </w:rPr>
              <w:t>
Тәуелсіздік пен әлеуметтік жауапкершілікті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1"/>
          <w:p>
            <w:pPr>
              <w:spacing w:after="20"/>
              <w:ind w:left="20"/>
              <w:jc w:val="both"/>
            </w:pPr>
            <w:r>
              <w:rPr>
                <w:rFonts w:ascii="Times New Roman"/>
                <w:b w:val="false"/>
                <w:i w:val="false"/>
                <w:color w:val="000000"/>
                <w:sz w:val="20"/>
              </w:rPr>
              <w:t>
Машықтар: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алушыларды әлеуметтік және қайырымдылық бастамаларға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 жауапкершіліктің бір бөлігін өзіне алатын оқу жобаларын іске асыруды сүйемелдеу.</w:t>
            </w:r>
          </w:p>
          <w:p>
            <w:pPr>
              <w:spacing w:after="20"/>
              <w:ind w:left="20"/>
              <w:jc w:val="both"/>
            </w:pPr>
            <w:r>
              <w:rPr>
                <w:rFonts w:ascii="Times New Roman"/>
                <w:b w:val="false"/>
                <w:i w:val="false"/>
                <w:color w:val="000000"/>
                <w:sz w:val="20"/>
              </w:rPr>
              <w:t>
3. Әлеуметтік қызметтің тиімділігін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2"/>
          <w:p>
            <w:pPr>
              <w:spacing w:after="20"/>
              <w:ind w:left="20"/>
              <w:jc w:val="both"/>
            </w:pPr>
            <w:r>
              <w:rPr>
                <w:rFonts w:ascii="Times New Roman"/>
                <w:b w:val="false"/>
                <w:i w:val="false"/>
                <w:color w:val="000000"/>
                <w:sz w:val="20"/>
              </w:rPr>
              <w:t>
Білімдер: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Әлеуметтену принциптері, жауапкершілікті қалыптастырудың жас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ортасындағы жобалық және волонтерлік қызмет әдістері.</w:t>
            </w:r>
          </w:p>
          <w:p>
            <w:pPr>
              <w:spacing w:after="20"/>
              <w:ind w:left="20"/>
              <w:jc w:val="both"/>
            </w:pPr>
            <w:r>
              <w:rPr>
                <w:rFonts w:ascii="Times New Roman"/>
                <w:b w:val="false"/>
                <w:i w:val="false"/>
                <w:color w:val="000000"/>
                <w:sz w:val="20"/>
              </w:rPr>
              <w:t>
3. Әлеуметтік кәсіпкерлік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3"/>
          <w:p>
            <w:pPr>
              <w:spacing w:after="20"/>
              <w:ind w:left="20"/>
              <w:jc w:val="both"/>
            </w:pPr>
            <w:r>
              <w:rPr>
                <w:rFonts w:ascii="Times New Roman"/>
                <w:b w:val="false"/>
                <w:i w:val="false"/>
                <w:color w:val="000000"/>
                <w:sz w:val="20"/>
              </w:rPr>
              <w:t>
2-дағды:</w:t>
            </w:r>
          </w:p>
          <w:bookmarkEnd w:id="163"/>
          <w:p>
            <w:pPr>
              <w:spacing w:after="20"/>
              <w:ind w:left="20"/>
              <w:jc w:val="both"/>
            </w:pPr>
            <w:r>
              <w:rPr>
                <w:rFonts w:ascii="Times New Roman"/>
                <w:b w:val="false"/>
                <w:i w:val="false"/>
                <w:color w:val="000000"/>
                <w:sz w:val="20"/>
              </w:rPr>
              <w:t>
Қарым-қатынас дағдыларын және сындарлы өзара әрекеттесуді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Қарым-қатынас дағдыларын дамытуға бағытталған сабақтар мен жеке әңгімелер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Ұялшақтықты, агрессияны немесе мазасыздықты жеңуге көмектесетін микро топтарда қауіпсіз қарым-қатынас жағдайларын жасаңыз.</w:t>
            </w:r>
          </w:p>
          <w:p>
            <w:pPr>
              <w:spacing w:after="20"/>
              <w:ind w:left="20"/>
              <w:jc w:val="both"/>
            </w:pPr>
            <w:r>
              <w:rPr>
                <w:rFonts w:ascii="Times New Roman"/>
                <w:b w:val="false"/>
                <w:i w:val="false"/>
                <w:color w:val="000000"/>
                <w:sz w:val="20"/>
              </w:rPr>
              <w:t>
3. Жанжалды жағдайларды өз бетінше шешу және жағдайды шешу үшін мамандарды тарта отырып, Ұжымдық талқылауды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Қарым-қатынас, Конфликтология, зорлық-зомбылықсыз қарым-қатынас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тренинг және рөлдік ойындар әдістері.</w:t>
            </w:r>
          </w:p>
          <w:p>
            <w:pPr>
              <w:spacing w:after="20"/>
              <w:ind w:left="20"/>
              <w:jc w:val="both"/>
            </w:pPr>
            <w:r>
              <w:rPr>
                <w:rFonts w:ascii="Times New Roman"/>
                <w:b w:val="false"/>
                <w:i w:val="false"/>
                <w:color w:val="000000"/>
                <w:sz w:val="20"/>
              </w:rPr>
              <w:t>
3. ҚР Білім саласындағы заңнамасы, ҚР еңбек заңнамасы, ҚР дербес деректерді қорғау туралы заңнамасы.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6"/>
          <w:p>
            <w:pPr>
              <w:spacing w:after="20"/>
              <w:ind w:left="20"/>
              <w:jc w:val="both"/>
            </w:pPr>
            <w:r>
              <w:rPr>
                <w:rFonts w:ascii="Times New Roman"/>
                <w:b w:val="false"/>
                <w:i w:val="false"/>
                <w:color w:val="000000"/>
                <w:sz w:val="20"/>
              </w:rPr>
              <w:t>
3-еңбек функциясы:</w:t>
            </w:r>
          </w:p>
          <w:bookmarkEnd w:id="166"/>
          <w:p>
            <w:pPr>
              <w:spacing w:after="20"/>
              <w:ind w:left="20"/>
              <w:jc w:val="both"/>
            </w:pPr>
            <w:r>
              <w:rPr>
                <w:rFonts w:ascii="Times New Roman"/>
                <w:b w:val="false"/>
                <w:i w:val="false"/>
                <w:color w:val="000000"/>
                <w:sz w:val="20"/>
              </w:rPr>
              <w:t>
Әлеуметтік мәселелерді шешу үшін отбасымен және мамандармен өзара әрекеттесу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7"/>
          <w:p>
            <w:pPr>
              <w:spacing w:after="20"/>
              <w:ind w:left="20"/>
              <w:jc w:val="both"/>
            </w:pPr>
            <w:r>
              <w:rPr>
                <w:rFonts w:ascii="Times New Roman"/>
                <w:b w:val="false"/>
                <w:i w:val="false"/>
                <w:color w:val="000000"/>
                <w:sz w:val="20"/>
              </w:rPr>
              <w:t>
1-дағды:</w:t>
            </w:r>
          </w:p>
          <w:bookmarkEnd w:id="167"/>
          <w:p>
            <w:pPr>
              <w:spacing w:after="20"/>
              <w:ind w:left="20"/>
              <w:jc w:val="both"/>
            </w:pPr>
            <w:r>
              <w:rPr>
                <w:rFonts w:ascii="Times New Roman"/>
                <w:b w:val="false"/>
                <w:i w:val="false"/>
                <w:color w:val="000000"/>
                <w:sz w:val="20"/>
              </w:rPr>
              <w:t>
Білім алушылар, отбасы және қолдау жүйесі арасындағы медиация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8"/>
          <w:p>
            <w:pPr>
              <w:spacing w:after="20"/>
              <w:ind w:left="20"/>
              <w:jc w:val="both"/>
            </w:pPr>
            <w:r>
              <w:rPr>
                <w:rFonts w:ascii="Times New Roman"/>
                <w:b w:val="false"/>
                <w:i w:val="false"/>
                <w:color w:val="000000"/>
                <w:sz w:val="20"/>
              </w:rPr>
              <w:t>
Машықтар: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Отбасымен байланыс орнату, қолдау мүмкіндіктері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көмек бағыттары бойынша навигацияны жүзеге асыру (ӘПҚО, ПМПК, психологтар, ҮЕҰ).</w:t>
            </w:r>
          </w:p>
          <w:p>
            <w:pPr>
              <w:spacing w:after="20"/>
              <w:ind w:left="20"/>
              <w:jc w:val="both"/>
            </w:pPr>
            <w:r>
              <w:rPr>
                <w:rFonts w:ascii="Times New Roman"/>
                <w:b w:val="false"/>
                <w:i w:val="false"/>
                <w:color w:val="000000"/>
                <w:sz w:val="20"/>
              </w:rPr>
              <w:t>
3. Ілеспе адамның мүддесі үшін күрделі және жанжалды жағдайларды шешіңіз.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9"/>
          <w:p>
            <w:pPr>
              <w:spacing w:after="20"/>
              <w:ind w:left="20"/>
              <w:jc w:val="both"/>
            </w:pPr>
            <w:r>
              <w:rPr>
                <w:rFonts w:ascii="Times New Roman"/>
                <w:b w:val="false"/>
                <w:i w:val="false"/>
                <w:color w:val="000000"/>
                <w:sz w:val="20"/>
              </w:rPr>
              <w:t>
Білімдер: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Отбасылық кеңес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және психологиялық көмек көрсететін органдар мен ұйымдар жүйесі.</w:t>
            </w:r>
          </w:p>
          <w:p>
            <w:pPr>
              <w:spacing w:after="20"/>
              <w:ind w:left="20"/>
              <w:jc w:val="both"/>
            </w:pPr>
            <w:r>
              <w:rPr>
                <w:rFonts w:ascii="Times New Roman"/>
                <w:b w:val="false"/>
                <w:i w:val="false"/>
                <w:color w:val="000000"/>
                <w:sz w:val="20"/>
              </w:rPr>
              <w:t>
3. Жас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0"/>
          <w:p>
            <w:pPr>
              <w:spacing w:after="20"/>
              <w:ind w:left="20"/>
              <w:jc w:val="both"/>
            </w:pPr>
            <w:r>
              <w:rPr>
                <w:rFonts w:ascii="Times New Roman"/>
                <w:b w:val="false"/>
                <w:i w:val="false"/>
                <w:color w:val="000000"/>
                <w:sz w:val="20"/>
              </w:rPr>
              <w:t>
2-дағды:</w:t>
            </w:r>
          </w:p>
          <w:bookmarkEnd w:id="170"/>
          <w:p>
            <w:pPr>
              <w:spacing w:after="20"/>
              <w:ind w:left="20"/>
              <w:jc w:val="both"/>
            </w:pPr>
            <w:r>
              <w:rPr>
                <w:rFonts w:ascii="Times New Roman"/>
                <w:b w:val="false"/>
                <w:i w:val="false"/>
                <w:color w:val="000000"/>
                <w:sz w:val="20"/>
              </w:rPr>
              <w:t>
Баланың мүддесі үшін топтық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1"/>
          <w:p>
            <w:pPr>
              <w:spacing w:after="20"/>
              <w:ind w:left="20"/>
              <w:jc w:val="both"/>
            </w:pPr>
            <w:r>
              <w:rPr>
                <w:rFonts w:ascii="Times New Roman"/>
                <w:b w:val="false"/>
                <w:i w:val="false"/>
                <w:color w:val="000000"/>
                <w:sz w:val="20"/>
              </w:rPr>
              <w:t>
Машықтар: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Сүйемелдеу алатын тұлғалардың кейстерін топтық талқылауды ұйымдастыру және оған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Құжаттаманы жүргізу және іс-әрекеттерді әртүрлі бейіндегі мамандармен келісу (әлеуметтік. педагог, дефектолог, психолог және т. б.).</w:t>
            </w:r>
          </w:p>
          <w:p>
            <w:pPr>
              <w:spacing w:after="20"/>
              <w:ind w:left="20"/>
              <w:jc w:val="both"/>
            </w:pPr>
            <w:r>
              <w:rPr>
                <w:rFonts w:ascii="Times New Roman"/>
                <w:b w:val="false"/>
                <w:i w:val="false"/>
                <w:color w:val="000000"/>
                <w:sz w:val="20"/>
              </w:rPr>
              <w:t>
3. Мамандар келіспеген жағдайда, еріп жүретін адамның пайдасына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2"/>
          <w:p>
            <w:pPr>
              <w:spacing w:after="20"/>
              <w:ind w:left="20"/>
              <w:jc w:val="both"/>
            </w:pPr>
            <w:r>
              <w:rPr>
                <w:rFonts w:ascii="Times New Roman"/>
                <w:b w:val="false"/>
                <w:i w:val="false"/>
                <w:color w:val="000000"/>
                <w:sz w:val="20"/>
              </w:rPr>
              <w:t>
Білімі: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Ведомствоаралық өзара іс-қимыл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Тьютордың командалық сүйемелдеудегі рөлі.</w:t>
            </w:r>
          </w:p>
          <w:p>
            <w:pPr>
              <w:spacing w:after="20"/>
              <w:ind w:left="20"/>
              <w:jc w:val="both"/>
            </w:pPr>
            <w:r>
              <w:rPr>
                <w:rFonts w:ascii="Times New Roman"/>
                <w:b w:val="false"/>
                <w:i w:val="false"/>
                <w:color w:val="000000"/>
                <w:sz w:val="20"/>
              </w:rPr>
              <w:t>
3. Сүйемелдеу саласындағы нормативтік-құқықтық база.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3"/>
          <w:p>
            <w:pPr>
              <w:spacing w:after="20"/>
              <w:ind w:left="20"/>
              <w:jc w:val="both"/>
            </w:pPr>
            <w:r>
              <w:rPr>
                <w:rFonts w:ascii="Times New Roman"/>
                <w:b w:val="false"/>
                <w:i w:val="false"/>
                <w:color w:val="000000"/>
                <w:sz w:val="20"/>
              </w:rPr>
              <w:t>
Жанашырлық және даралықты құрметтеу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Жоғары әлеуметтік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Басқаларға көмектесуге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 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Сенімді қарым-қатынас орнату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көрсету және үнемі өзін-өзі дамыту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 мен 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Этикалық</w:t>
            </w:r>
          </w:p>
          <w:p>
            <w:pPr>
              <w:spacing w:after="20"/>
              <w:ind w:left="20"/>
              <w:jc w:val="both"/>
            </w:pPr>
            <w:r>
              <w:rPr>
                <w:rFonts w:ascii="Times New Roman"/>
                <w:b w:val="false"/>
                <w:i w:val="false"/>
                <w:color w:val="000000"/>
                <w:sz w:val="20"/>
              </w:rPr>
              <w:t>
Құпиялылық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тьютор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тьюторы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кезіндегі тьютор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"Жұмысқа орналасу кезіндегі тьютор"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кезіндегі тьютор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4"/>
          <w:p>
            <w:pPr>
              <w:spacing w:after="20"/>
              <w:ind w:left="20"/>
              <w:jc w:val="both"/>
            </w:pPr>
            <w:r>
              <w:rPr>
                <w:rFonts w:ascii="Times New Roman"/>
                <w:b w:val="false"/>
                <w:i w:val="false"/>
                <w:color w:val="000000"/>
                <w:sz w:val="20"/>
              </w:rPr>
              <w:t>
Білім деңгейі:</w:t>
            </w:r>
          </w:p>
          <w:bookmarkEnd w:id="174"/>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5"/>
          <w:p>
            <w:pPr>
              <w:spacing w:after="20"/>
              <w:ind w:left="20"/>
              <w:jc w:val="both"/>
            </w:pPr>
            <w:r>
              <w:rPr>
                <w:rFonts w:ascii="Times New Roman"/>
                <w:b w:val="false"/>
                <w:i w:val="false"/>
                <w:color w:val="000000"/>
                <w:sz w:val="20"/>
              </w:rPr>
              <w:t>
Мамандығы:</w:t>
            </w:r>
          </w:p>
          <w:bookmarkEnd w:id="175"/>
          <w:p>
            <w:pPr>
              <w:spacing w:after="20"/>
              <w:ind w:left="20"/>
              <w:jc w:val="both"/>
            </w:pPr>
            <w:r>
              <w:rPr>
                <w:rFonts w:ascii="Times New Roman"/>
                <w:b w:val="false"/>
                <w:i w:val="false"/>
                <w:color w:val="000000"/>
                <w:sz w:val="20"/>
              </w:rPr>
              <w:t>
Бастауыш оқытудың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6"/>
          <w:p>
            <w:pPr>
              <w:spacing w:after="20"/>
              <w:ind w:left="20"/>
              <w:jc w:val="both"/>
            </w:pPr>
            <w:r>
              <w:rPr>
                <w:rFonts w:ascii="Times New Roman"/>
                <w:b w:val="false"/>
                <w:i w:val="false"/>
                <w:color w:val="000000"/>
                <w:sz w:val="20"/>
              </w:rPr>
              <w:t>
Біліктілік:</w:t>
            </w:r>
          </w:p>
          <w:bookmarkEnd w:id="17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7"/>
          <w:p>
            <w:pPr>
              <w:spacing w:after="20"/>
              <w:ind w:left="20"/>
              <w:jc w:val="both"/>
            </w:pPr>
            <w:r>
              <w:rPr>
                <w:rFonts w:ascii="Times New Roman"/>
                <w:b w:val="false"/>
                <w:i w:val="false"/>
                <w:color w:val="000000"/>
                <w:sz w:val="20"/>
              </w:rPr>
              <w:t>
Білім деңгейі:</w:t>
            </w:r>
          </w:p>
          <w:bookmarkEnd w:id="177"/>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78"/>
          <w:p>
            <w:pPr>
              <w:spacing w:after="20"/>
              <w:ind w:left="20"/>
              <w:jc w:val="both"/>
            </w:pPr>
            <w:r>
              <w:rPr>
                <w:rFonts w:ascii="Times New Roman"/>
                <w:b w:val="false"/>
                <w:i w:val="false"/>
                <w:color w:val="000000"/>
                <w:sz w:val="20"/>
              </w:rPr>
              <w:t>
Мамандығы:</w:t>
            </w:r>
          </w:p>
          <w:bookmarkEnd w:id="178"/>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9"/>
          <w:p>
            <w:pPr>
              <w:spacing w:after="20"/>
              <w:ind w:left="20"/>
              <w:jc w:val="both"/>
            </w:pPr>
            <w:r>
              <w:rPr>
                <w:rFonts w:ascii="Times New Roman"/>
                <w:b w:val="false"/>
                <w:i w:val="false"/>
                <w:color w:val="000000"/>
                <w:sz w:val="20"/>
              </w:rPr>
              <w:t>
Біліктілік:</w:t>
            </w:r>
          </w:p>
          <w:bookmarkEnd w:id="17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0"/>
          <w:p>
            <w:pPr>
              <w:spacing w:after="20"/>
              <w:ind w:left="20"/>
              <w:jc w:val="both"/>
            </w:pPr>
            <w:r>
              <w:rPr>
                <w:rFonts w:ascii="Times New Roman"/>
                <w:b w:val="false"/>
                <w:i w:val="false"/>
                <w:color w:val="000000"/>
                <w:sz w:val="20"/>
              </w:rPr>
              <w:t>
Білім деңгейі:</w:t>
            </w:r>
          </w:p>
          <w:bookmarkEnd w:id="180"/>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1"/>
          <w:p>
            <w:pPr>
              <w:spacing w:after="20"/>
              <w:ind w:left="20"/>
              <w:jc w:val="both"/>
            </w:pPr>
            <w:r>
              <w:rPr>
                <w:rFonts w:ascii="Times New Roman"/>
                <w:b w:val="false"/>
                <w:i w:val="false"/>
                <w:color w:val="000000"/>
                <w:sz w:val="20"/>
              </w:rPr>
              <w:t>
Мамандығы:</w:t>
            </w:r>
          </w:p>
          <w:bookmarkEnd w:id="18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2"/>
          <w:p>
            <w:pPr>
              <w:spacing w:after="20"/>
              <w:ind w:left="20"/>
              <w:jc w:val="both"/>
            </w:pPr>
            <w:r>
              <w:rPr>
                <w:rFonts w:ascii="Times New Roman"/>
                <w:b w:val="false"/>
                <w:i w:val="false"/>
                <w:color w:val="000000"/>
                <w:sz w:val="20"/>
              </w:rPr>
              <w:t>
Біліктілік:</w:t>
            </w:r>
          </w:p>
          <w:bookmarkEnd w:id="1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кәсіптік бағдар беру, жұмысқа орналастыру немесе әлеуметтік қолдау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 беру, еңбекке бейімдеу, персоналды басқару немесе тьюторлық сүйемелдеу бойынша біліктілікті арттыру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Мансаптық мақсаттарды қалыптастыруды, құзыреттерді, өзін-өзі таныстыру және бейімделу дағдыларын дамытуды, сондай-ақ жұмысқа орналасу кезінде кедергілерді еңсеруді, сүйемелдеу процесінде құжаттаманы жүргізуді қоса алғанда, еңбек нарығына дайындықтың және шығудың барлық кезеңдерінде білім алушының немесе бітірушінің кәсіби салаға табысты кірігуіне жәрдемдесу.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3"/>
          <w:p>
            <w:pPr>
              <w:spacing w:after="20"/>
              <w:ind w:left="20"/>
              <w:jc w:val="both"/>
            </w:pPr>
            <w:r>
              <w:rPr>
                <w:rFonts w:ascii="Times New Roman"/>
                <w:b w:val="false"/>
                <w:i w:val="false"/>
                <w:color w:val="000000"/>
                <w:sz w:val="20"/>
              </w:rPr>
              <w:t>
1. Кәсіби өзін-өзі анықтаудың жеке бағытын қалыптастыру және сүйемелдеу.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орналасуға дайындыққа жәрдемдесу және мамандыққа кіру кезеңінде сүйемелдеу.</w:t>
            </w:r>
          </w:p>
          <w:p>
            <w:pPr>
              <w:spacing w:after="20"/>
              <w:ind w:left="20"/>
              <w:jc w:val="both"/>
            </w:pPr>
            <w:r>
              <w:rPr>
                <w:rFonts w:ascii="Times New Roman"/>
                <w:b w:val="false"/>
                <w:i w:val="false"/>
                <w:color w:val="000000"/>
                <w:sz w:val="20"/>
              </w:rPr>
              <w:t>
3. Жұмысқа орналастыру процесіне қатысушылармен кеңесу және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жүргізу және сүйемелдеу алатын адамдардың заңды өкілдерімен немесе сүйемелдеудің өзге де қатысушыларымен өзара іс-қимыл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4"/>
          <w:p>
            <w:pPr>
              <w:spacing w:after="20"/>
              <w:ind w:left="20"/>
              <w:jc w:val="both"/>
            </w:pPr>
            <w:r>
              <w:rPr>
                <w:rFonts w:ascii="Times New Roman"/>
                <w:b w:val="false"/>
                <w:i w:val="false"/>
                <w:color w:val="000000"/>
                <w:sz w:val="20"/>
              </w:rPr>
              <w:t>
1-еңбек функциясы:</w:t>
            </w:r>
          </w:p>
          <w:bookmarkEnd w:id="184"/>
          <w:p>
            <w:pPr>
              <w:spacing w:after="20"/>
              <w:ind w:left="20"/>
              <w:jc w:val="both"/>
            </w:pPr>
            <w:r>
              <w:rPr>
                <w:rFonts w:ascii="Times New Roman"/>
                <w:b w:val="false"/>
                <w:i w:val="false"/>
                <w:color w:val="000000"/>
                <w:sz w:val="20"/>
              </w:rPr>
              <w:t>
Кәсіби өзін өзі анықтаудың жеке бағытын қалыптастыру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5"/>
          <w:p>
            <w:pPr>
              <w:spacing w:after="20"/>
              <w:ind w:left="20"/>
              <w:jc w:val="both"/>
            </w:pPr>
            <w:r>
              <w:rPr>
                <w:rFonts w:ascii="Times New Roman"/>
                <w:b w:val="false"/>
                <w:i w:val="false"/>
                <w:color w:val="000000"/>
                <w:sz w:val="20"/>
              </w:rPr>
              <w:t>
1-дағды:</w:t>
            </w:r>
          </w:p>
          <w:bookmarkEnd w:id="185"/>
          <w:p>
            <w:pPr>
              <w:spacing w:after="20"/>
              <w:ind w:left="20"/>
              <w:jc w:val="both"/>
            </w:pPr>
            <w:r>
              <w:rPr>
                <w:rFonts w:ascii="Times New Roman"/>
                <w:b w:val="false"/>
                <w:i w:val="false"/>
                <w:color w:val="000000"/>
                <w:sz w:val="20"/>
              </w:rPr>
              <w:t>
Өзін-өзі таныстыру және жұмыс іздеу дағдыларын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86"/>
          <w:p>
            <w:pPr>
              <w:spacing w:after="20"/>
              <w:ind w:left="20"/>
              <w:jc w:val="both"/>
            </w:pPr>
            <w:r>
              <w:rPr>
                <w:rFonts w:ascii="Times New Roman"/>
                <w:b w:val="false"/>
                <w:i w:val="false"/>
                <w:color w:val="000000"/>
                <w:sz w:val="20"/>
              </w:rPr>
              <w:t>
Машықтар:</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Сапалы түйіндеме жасауға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Сұхбат дағдыларын үйрету.</w:t>
            </w:r>
          </w:p>
          <w:p>
            <w:pPr>
              <w:spacing w:after="20"/>
              <w:ind w:left="20"/>
              <w:jc w:val="both"/>
            </w:pPr>
            <w:r>
              <w:rPr>
                <w:rFonts w:ascii="Times New Roman"/>
                <w:b w:val="false"/>
                <w:i w:val="false"/>
                <w:color w:val="000000"/>
                <w:sz w:val="20"/>
              </w:rPr>
              <w:t>
3. Еңбек функцияларын орындау кезінде сүйемелдеу, сұрақтар қоюға үйрету, қиын жағдайларды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7"/>
          <w:p>
            <w:pPr>
              <w:spacing w:after="20"/>
              <w:ind w:left="20"/>
              <w:jc w:val="both"/>
            </w:pPr>
            <w:r>
              <w:rPr>
                <w:rFonts w:ascii="Times New Roman"/>
                <w:b w:val="false"/>
                <w:i w:val="false"/>
                <w:color w:val="000000"/>
                <w:sz w:val="20"/>
              </w:rPr>
              <w:t>
Білімдер: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Түйіндеме мен ілеспе хаттарды ресімдеу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қажеттіліктері бар адамдар үшін жұмыс іздеу және сұхбаттасу алгоритмдері.</w:t>
            </w:r>
          </w:p>
          <w:p>
            <w:pPr>
              <w:spacing w:after="20"/>
              <w:ind w:left="20"/>
              <w:jc w:val="both"/>
            </w:pPr>
            <w:r>
              <w:rPr>
                <w:rFonts w:ascii="Times New Roman"/>
                <w:b w:val="false"/>
                <w:i w:val="false"/>
                <w:color w:val="000000"/>
                <w:sz w:val="20"/>
              </w:rPr>
              <w:t>
3. Жаңа дағдылар мен білімді жылдам меңгеру, өзін-өзі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8"/>
          <w:p>
            <w:pPr>
              <w:spacing w:after="20"/>
              <w:ind w:left="20"/>
              <w:jc w:val="both"/>
            </w:pPr>
            <w:r>
              <w:rPr>
                <w:rFonts w:ascii="Times New Roman"/>
                <w:b w:val="false"/>
                <w:i w:val="false"/>
                <w:color w:val="000000"/>
                <w:sz w:val="20"/>
              </w:rPr>
              <w:t>
2-дағды:</w:t>
            </w:r>
          </w:p>
          <w:bookmarkEnd w:id="188"/>
          <w:p>
            <w:pPr>
              <w:spacing w:after="20"/>
              <w:ind w:left="20"/>
              <w:jc w:val="both"/>
            </w:pPr>
            <w:r>
              <w:rPr>
                <w:rFonts w:ascii="Times New Roman"/>
                <w:b w:val="false"/>
                <w:i w:val="false"/>
                <w:color w:val="000000"/>
                <w:sz w:val="20"/>
              </w:rPr>
              <w:t>
Жұмыс орнында бейімделуді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9"/>
          <w:p>
            <w:pPr>
              <w:spacing w:after="20"/>
              <w:ind w:left="20"/>
              <w:jc w:val="both"/>
            </w:pPr>
            <w:r>
              <w:rPr>
                <w:rFonts w:ascii="Times New Roman"/>
                <w:b w:val="false"/>
                <w:i w:val="false"/>
                <w:color w:val="000000"/>
                <w:sz w:val="20"/>
              </w:rPr>
              <w:t>
Машықтар: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Оқушыны жұмыстың алғашқы айларында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Тәжірибе рефлексиясын жүргізу және қиындықтарды жеңуге көмектесу.</w:t>
            </w:r>
          </w:p>
          <w:p>
            <w:pPr>
              <w:spacing w:after="20"/>
              <w:ind w:left="20"/>
              <w:jc w:val="both"/>
            </w:pPr>
            <w:r>
              <w:rPr>
                <w:rFonts w:ascii="Times New Roman"/>
                <w:b w:val="false"/>
                <w:i w:val="false"/>
                <w:color w:val="000000"/>
                <w:sz w:val="20"/>
              </w:rPr>
              <w:t>
3. Орындалатын жұмыс шеңберінде жаңа білім мен дағдыларды алуға көмектесу, өзін-өзі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0"/>
          <w:p>
            <w:pPr>
              <w:spacing w:after="20"/>
              <w:ind w:left="20"/>
              <w:jc w:val="both"/>
            </w:pPr>
            <w:r>
              <w:rPr>
                <w:rFonts w:ascii="Times New Roman"/>
                <w:b w:val="false"/>
                <w:i w:val="false"/>
                <w:color w:val="000000"/>
                <w:sz w:val="20"/>
              </w:rPr>
              <w:t>
Білімі: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бейімделу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шығу кезіндегі стресс пен мазасыздықтың психологиялық аспектілері.</w:t>
            </w:r>
          </w:p>
          <w:p>
            <w:pPr>
              <w:spacing w:after="20"/>
              <w:ind w:left="20"/>
              <w:jc w:val="both"/>
            </w:pPr>
            <w:r>
              <w:rPr>
                <w:rFonts w:ascii="Times New Roman"/>
                <w:b w:val="false"/>
                <w:i w:val="false"/>
                <w:color w:val="000000"/>
                <w:sz w:val="20"/>
              </w:rPr>
              <w:t>
3. Ұжымдағы мінез-құлықтың этикалық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91"/>
          <w:p>
            <w:pPr>
              <w:spacing w:after="20"/>
              <w:ind w:left="20"/>
              <w:jc w:val="both"/>
            </w:pPr>
            <w:r>
              <w:rPr>
                <w:rFonts w:ascii="Times New Roman"/>
                <w:b w:val="false"/>
                <w:i w:val="false"/>
                <w:color w:val="000000"/>
                <w:sz w:val="20"/>
              </w:rPr>
              <w:t>
2-еңбек функциясы :</w:t>
            </w:r>
          </w:p>
          <w:bookmarkEnd w:id="191"/>
          <w:p>
            <w:pPr>
              <w:spacing w:after="20"/>
              <w:ind w:left="20"/>
              <w:jc w:val="both"/>
            </w:pPr>
            <w:r>
              <w:rPr>
                <w:rFonts w:ascii="Times New Roman"/>
                <w:b w:val="false"/>
                <w:i w:val="false"/>
                <w:color w:val="000000"/>
                <w:sz w:val="20"/>
              </w:rPr>
              <w:t>
Жұмысқа орналасуға дайындыққа жәрдемдесу және мамандыққа кіру кезеңінде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92"/>
          <w:p>
            <w:pPr>
              <w:spacing w:after="20"/>
              <w:ind w:left="20"/>
              <w:jc w:val="both"/>
            </w:pPr>
            <w:r>
              <w:rPr>
                <w:rFonts w:ascii="Times New Roman"/>
                <w:b w:val="false"/>
                <w:i w:val="false"/>
                <w:color w:val="000000"/>
                <w:sz w:val="20"/>
              </w:rPr>
              <w:t>
1-дағды:</w:t>
            </w:r>
          </w:p>
          <w:bookmarkEnd w:id="192"/>
          <w:p>
            <w:pPr>
              <w:spacing w:after="20"/>
              <w:ind w:left="20"/>
              <w:jc w:val="both"/>
            </w:pPr>
            <w:r>
              <w:rPr>
                <w:rFonts w:ascii="Times New Roman"/>
                <w:b w:val="false"/>
                <w:i w:val="false"/>
                <w:color w:val="000000"/>
                <w:sz w:val="20"/>
              </w:rPr>
              <w:t>
Еріп жүретін адамға көмектесу үшін жаңа білім мен дағдыларды тез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93"/>
          <w:p>
            <w:pPr>
              <w:spacing w:after="20"/>
              <w:ind w:left="20"/>
              <w:jc w:val="both"/>
            </w:pPr>
            <w:r>
              <w:rPr>
                <w:rFonts w:ascii="Times New Roman"/>
                <w:b w:val="false"/>
                <w:i w:val="false"/>
                <w:color w:val="000000"/>
                <w:sz w:val="20"/>
              </w:rPr>
              <w:t>
Машықтар: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Еріп жүрілетін адамның ерекше қажеттіліктеріне байланысты жұмыс орнында жаңа материалды зерттеуге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Нұсқауларды қолданыңыз және визуалды тіректер жасаңыз.</w:t>
            </w:r>
          </w:p>
          <w:p>
            <w:pPr>
              <w:spacing w:after="20"/>
              <w:ind w:left="20"/>
              <w:jc w:val="both"/>
            </w:pPr>
            <w:r>
              <w:rPr>
                <w:rFonts w:ascii="Times New Roman"/>
                <w:b w:val="false"/>
                <w:i w:val="false"/>
                <w:color w:val="000000"/>
                <w:sz w:val="20"/>
              </w:rPr>
              <w:t>
3. Әріптестермен және басшылықпен қарым-қатынасты ұйымдастыруға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4"/>
          <w:p>
            <w:pPr>
              <w:spacing w:after="20"/>
              <w:ind w:left="20"/>
              <w:jc w:val="both"/>
            </w:pPr>
            <w:r>
              <w:rPr>
                <w:rFonts w:ascii="Times New Roman"/>
                <w:b w:val="false"/>
                <w:i w:val="false"/>
                <w:color w:val="000000"/>
                <w:sz w:val="20"/>
              </w:rPr>
              <w:t>
Білім:</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байланыс және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дағдыларды игеру бағытын құру.</w:t>
            </w:r>
          </w:p>
          <w:p>
            <w:pPr>
              <w:spacing w:after="20"/>
              <w:ind w:left="20"/>
              <w:jc w:val="both"/>
            </w:pPr>
            <w:r>
              <w:rPr>
                <w:rFonts w:ascii="Times New Roman"/>
                <w:b w:val="false"/>
                <w:i w:val="false"/>
                <w:color w:val="000000"/>
                <w:sz w:val="20"/>
              </w:rPr>
              <w:t>
3. Конфликтология.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5"/>
          <w:p>
            <w:pPr>
              <w:spacing w:after="20"/>
              <w:ind w:left="20"/>
              <w:jc w:val="both"/>
            </w:pPr>
            <w:r>
              <w:rPr>
                <w:rFonts w:ascii="Times New Roman"/>
                <w:b w:val="false"/>
                <w:i w:val="false"/>
                <w:color w:val="000000"/>
                <w:sz w:val="20"/>
              </w:rPr>
              <w:t>
2-дағды:</w:t>
            </w:r>
          </w:p>
          <w:bookmarkEnd w:id="195"/>
          <w:p>
            <w:pPr>
              <w:spacing w:after="20"/>
              <w:ind w:left="20"/>
              <w:jc w:val="both"/>
            </w:pPr>
            <w:r>
              <w:rPr>
                <w:rFonts w:ascii="Times New Roman"/>
                <w:b w:val="false"/>
                <w:i w:val="false"/>
                <w:color w:val="000000"/>
                <w:sz w:val="20"/>
              </w:rPr>
              <w:t>
Жұмыс орнында бейімделуді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6"/>
          <w:p>
            <w:pPr>
              <w:spacing w:after="20"/>
              <w:ind w:left="20"/>
              <w:jc w:val="both"/>
            </w:pPr>
            <w:r>
              <w:rPr>
                <w:rFonts w:ascii="Times New Roman"/>
                <w:b w:val="false"/>
                <w:i w:val="false"/>
                <w:color w:val="000000"/>
                <w:sz w:val="20"/>
              </w:rPr>
              <w:t>
Машықтар: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Оқушыны жұмыстың алғашқы айларында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Тәжірибе рефлексиясын жүргізу және қиындықтарды жеңуге көмектесу.</w:t>
            </w:r>
          </w:p>
          <w:p>
            <w:pPr>
              <w:spacing w:after="20"/>
              <w:ind w:left="20"/>
              <w:jc w:val="both"/>
            </w:pPr>
            <w:r>
              <w:rPr>
                <w:rFonts w:ascii="Times New Roman"/>
                <w:b w:val="false"/>
                <w:i w:val="false"/>
                <w:color w:val="000000"/>
                <w:sz w:val="20"/>
              </w:rPr>
              <w:t>
3. Қажет болған жағдайда жұмыс берушімен өзара әрекеттесу (мысалы, инклюзивті қолдау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97"/>
          <w:p>
            <w:pPr>
              <w:spacing w:after="20"/>
              <w:ind w:left="20"/>
              <w:jc w:val="both"/>
            </w:pPr>
            <w:r>
              <w:rPr>
                <w:rFonts w:ascii="Times New Roman"/>
                <w:b w:val="false"/>
                <w:i w:val="false"/>
                <w:color w:val="000000"/>
                <w:sz w:val="20"/>
              </w:rPr>
              <w:t>
Білім:</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қажеттіліктері бар адамдар үшін кәсіби бейімделу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қажеттіліктері бар адамдарда жұмысқа шығу кезіндегі стресс пен мазасыздықтың психологиялық аспектілері.</w:t>
            </w:r>
          </w:p>
          <w:p>
            <w:pPr>
              <w:spacing w:after="20"/>
              <w:ind w:left="20"/>
              <w:jc w:val="both"/>
            </w:pPr>
            <w:r>
              <w:rPr>
                <w:rFonts w:ascii="Times New Roman"/>
                <w:b w:val="false"/>
                <w:i w:val="false"/>
                <w:color w:val="000000"/>
                <w:sz w:val="20"/>
              </w:rPr>
              <w:t>
3. Ұжымдағы мінез-құлықтың этикалық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8"/>
          <w:p>
            <w:pPr>
              <w:spacing w:after="20"/>
              <w:ind w:left="20"/>
              <w:jc w:val="both"/>
            </w:pPr>
            <w:r>
              <w:rPr>
                <w:rFonts w:ascii="Times New Roman"/>
                <w:b w:val="false"/>
                <w:i w:val="false"/>
                <w:color w:val="000000"/>
                <w:sz w:val="20"/>
              </w:rPr>
              <w:t>
3-еңбек функциясы:</w:t>
            </w:r>
          </w:p>
          <w:bookmarkEnd w:id="198"/>
          <w:p>
            <w:pPr>
              <w:spacing w:after="20"/>
              <w:ind w:left="20"/>
              <w:jc w:val="both"/>
            </w:pPr>
            <w:r>
              <w:rPr>
                <w:rFonts w:ascii="Times New Roman"/>
                <w:b w:val="false"/>
                <w:i w:val="false"/>
                <w:color w:val="000000"/>
                <w:sz w:val="20"/>
              </w:rPr>
              <w:t>
Жұмысқа орналастыру процесіне қатысушылармен кеңесу және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9"/>
          <w:p>
            <w:pPr>
              <w:spacing w:after="20"/>
              <w:ind w:left="20"/>
              <w:jc w:val="both"/>
            </w:pPr>
            <w:r>
              <w:rPr>
                <w:rFonts w:ascii="Times New Roman"/>
                <w:b w:val="false"/>
                <w:i w:val="false"/>
                <w:color w:val="000000"/>
                <w:sz w:val="20"/>
              </w:rPr>
              <w:t>
1-дағды:</w:t>
            </w:r>
          </w:p>
          <w:bookmarkEnd w:id="199"/>
          <w:p>
            <w:pPr>
              <w:spacing w:after="20"/>
              <w:ind w:left="20"/>
              <w:jc w:val="both"/>
            </w:pPr>
            <w:r>
              <w:rPr>
                <w:rFonts w:ascii="Times New Roman"/>
                <w:b w:val="false"/>
                <w:i w:val="false"/>
                <w:color w:val="000000"/>
                <w:sz w:val="20"/>
              </w:rPr>
              <w:t>
Ата-аналарға (заңды өкілдерге), педагогтар мен жұмыс берушілерге білім алушының кәсіби өзін-өзі анықтауы және бейімделуі мәселелері бойынша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0"/>
          <w:p>
            <w:pPr>
              <w:spacing w:after="20"/>
              <w:ind w:left="20"/>
              <w:jc w:val="both"/>
            </w:pPr>
            <w:r>
              <w:rPr>
                <w:rFonts w:ascii="Times New Roman"/>
                <w:b w:val="false"/>
                <w:i w:val="false"/>
                <w:color w:val="000000"/>
                <w:sz w:val="20"/>
              </w:rPr>
              <w:t>
Машықтар: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Кәмелетке толмаған білім алушылардың ата-аналарымен (заңды өкілдерімен) Мамандық таңдау және жұмысқа орналасу мәселелері бойынша түсіндіру әңгімелесулерін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білім қажеттіліктері бар адамдарды қоса алғанда, білім алушыларды сүйемелдеу ерекшелігі туралы жұмыс берушілерді хабардар ету.</w:t>
            </w:r>
          </w:p>
          <w:p>
            <w:pPr>
              <w:spacing w:after="20"/>
              <w:ind w:left="20"/>
              <w:jc w:val="both"/>
            </w:pPr>
            <w:r>
              <w:rPr>
                <w:rFonts w:ascii="Times New Roman"/>
                <w:b w:val="false"/>
                <w:i w:val="false"/>
                <w:color w:val="000000"/>
                <w:sz w:val="20"/>
              </w:rPr>
              <w:t>
3. Жеке шешімдерді білім беру процесіне қатысушылармен және жұмыс берушілер ұйымдарының өкілдерімен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01"/>
          <w:p>
            <w:pPr>
              <w:spacing w:after="20"/>
              <w:ind w:left="20"/>
              <w:jc w:val="both"/>
            </w:pPr>
            <w:r>
              <w:rPr>
                <w:rFonts w:ascii="Times New Roman"/>
                <w:b w:val="false"/>
                <w:i w:val="false"/>
                <w:color w:val="000000"/>
                <w:sz w:val="20"/>
              </w:rPr>
              <w:t>
Білімі:</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Отбасы және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еңбек процесіне қатысушылардың құқықтары мен міндеттері.</w:t>
            </w:r>
          </w:p>
          <w:p>
            <w:pPr>
              <w:spacing w:after="20"/>
              <w:ind w:left="20"/>
              <w:jc w:val="both"/>
            </w:pPr>
            <w:r>
              <w:rPr>
                <w:rFonts w:ascii="Times New Roman"/>
                <w:b w:val="false"/>
                <w:i w:val="false"/>
                <w:color w:val="000000"/>
                <w:sz w:val="20"/>
              </w:rPr>
              <w:t>
3. Ата-аналармен, мұғалімдермен және жұмыс берушілермен өзара әрекеттесудің әдеп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02"/>
          <w:p>
            <w:pPr>
              <w:spacing w:after="20"/>
              <w:ind w:left="20"/>
              <w:jc w:val="both"/>
            </w:pPr>
            <w:r>
              <w:rPr>
                <w:rFonts w:ascii="Times New Roman"/>
                <w:b w:val="false"/>
                <w:i w:val="false"/>
                <w:color w:val="000000"/>
                <w:sz w:val="20"/>
              </w:rPr>
              <w:t>
Қосымша 1-еңбек функциясы:</w:t>
            </w:r>
          </w:p>
          <w:bookmarkEnd w:id="202"/>
          <w:p>
            <w:pPr>
              <w:spacing w:after="20"/>
              <w:ind w:left="20"/>
              <w:jc w:val="both"/>
            </w:pPr>
            <w:r>
              <w:rPr>
                <w:rFonts w:ascii="Times New Roman"/>
                <w:b w:val="false"/>
                <w:i w:val="false"/>
                <w:color w:val="000000"/>
                <w:sz w:val="20"/>
              </w:rPr>
              <w:t>
құжаттаманы жүргізу және сүйемелдеу алатын адамдардың заңды өкілдерімен немесе сүйемелдеудің өзге де қатысушыларымен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Сүйемелдеу алатын тұлғаларды сүйемелдеу бойынша құжаттаманы әзірлеу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3"/>
          <w:p>
            <w:pPr>
              <w:spacing w:after="20"/>
              <w:ind w:left="20"/>
              <w:jc w:val="both"/>
            </w:pPr>
            <w:r>
              <w:rPr>
                <w:rFonts w:ascii="Times New Roman"/>
                <w:b w:val="false"/>
                <w:i w:val="false"/>
                <w:color w:val="000000"/>
                <w:sz w:val="20"/>
              </w:rPr>
              <w:t>
Машықтар: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Жеке сүйемелдеу жоспарларын рәсімдеу және кәсіби өзін-өзі айқындау динамикасын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ұйымы немесе әлеуметтік мекеме белгілеген журналдарды, есептерді, аналитикалық карталарды және құжаттаманың басқа түрлерін жүргізу.</w:t>
            </w:r>
          </w:p>
          <w:p>
            <w:pPr>
              <w:spacing w:after="20"/>
              <w:ind w:left="20"/>
              <w:jc w:val="both"/>
            </w:pPr>
            <w:r>
              <w:rPr>
                <w:rFonts w:ascii="Times New Roman"/>
                <w:b w:val="false"/>
                <w:i w:val="false"/>
                <w:color w:val="000000"/>
                <w:sz w:val="20"/>
              </w:rPr>
              <w:t>
3. Құжаттаманы сақтаудың құпиялылығы мен дұрыстығын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04"/>
          <w:p>
            <w:pPr>
              <w:spacing w:after="20"/>
              <w:ind w:left="20"/>
              <w:jc w:val="both"/>
            </w:pPr>
            <w:r>
              <w:rPr>
                <w:rFonts w:ascii="Times New Roman"/>
                <w:b w:val="false"/>
                <w:i w:val="false"/>
                <w:color w:val="000000"/>
                <w:sz w:val="20"/>
              </w:rPr>
              <w:t>
Білімі:</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ұйымдары мен әлеуметтік мекемелерде педагогикалық және әкімшілік құжаттаманы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заңнамасына сәйкес дербес деректерді ресімдеуге және сақтауға қойылатын талаптар.</w:t>
            </w:r>
          </w:p>
          <w:p>
            <w:pPr>
              <w:spacing w:after="20"/>
              <w:ind w:left="20"/>
              <w:jc w:val="both"/>
            </w:pPr>
            <w:r>
              <w:rPr>
                <w:rFonts w:ascii="Times New Roman"/>
                <w:b w:val="false"/>
                <w:i w:val="false"/>
                <w:color w:val="000000"/>
                <w:sz w:val="20"/>
              </w:rPr>
              <w:t>
3. Сүйемелдеу бойынша есептілік нысандары (жеке карталар, талдамалық есептер, жұмыс берушілерге, ата-аналарға арналған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05"/>
          <w:p>
            <w:pPr>
              <w:spacing w:after="20"/>
              <w:ind w:left="20"/>
              <w:jc w:val="both"/>
            </w:pPr>
            <w:r>
              <w:rPr>
                <w:rFonts w:ascii="Times New Roman"/>
                <w:b w:val="false"/>
                <w:i w:val="false"/>
                <w:color w:val="000000"/>
                <w:sz w:val="20"/>
              </w:rPr>
              <w:t>
2-дағды:</w:t>
            </w:r>
          </w:p>
          <w:bookmarkEnd w:id="205"/>
          <w:p>
            <w:pPr>
              <w:spacing w:after="20"/>
              <w:ind w:left="20"/>
              <w:jc w:val="both"/>
            </w:pPr>
            <w:r>
              <w:rPr>
                <w:rFonts w:ascii="Times New Roman"/>
                <w:b w:val="false"/>
                <w:i w:val="false"/>
                <w:color w:val="000000"/>
                <w:sz w:val="20"/>
              </w:rPr>
              <w:t>
Заңды өкілдерімен және сүйемелдеуге қатысатын өзге де тұлғалармен коммуникацияны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6"/>
          <w:p>
            <w:pPr>
              <w:spacing w:after="20"/>
              <w:ind w:left="20"/>
              <w:jc w:val="both"/>
            </w:pPr>
            <w:r>
              <w:rPr>
                <w:rFonts w:ascii="Times New Roman"/>
                <w:b w:val="false"/>
                <w:i w:val="false"/>
                <w:color w:val="000000"/>
                <w:sz w:val="20"/>
              </w:rPr>
              <w:t>
Машықтар: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Заңды өкілдермен, педагогтармен, жұмыс берушілермен және сүйемелдеу мамандарымен сындарлы қарым-қатынас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Сүйемелдеу шеңберінде консультациялар, жиналыстар және талқылаулар өткізу.</w:t>
            </w:r>
          </w:p>
          <w:p>
            <w:pPr>
              <w:spacing w:after="20"/>
              <w:ind w:left="20"/>
              <w:jc w:val="both"/>
            </w:pPr>
            <w:r>
              <w:rPr>
                <w:rFonts w:ascii="Times New Roman"/>
                <w:b w:val="false"/>
                <w:i w:val="false"/>
                <w:color w:val="000000"/>
                <w:sz w:val="20"/>
              </w:rPr>
              <w:t>
3. Жеке шешімдер мен сүйемелдеу бағытын түзетуді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07"/>
          <w:p>
            <w:pPr>
              <w:spacing w:after="20"/>
              <w:ind w:left="20"/>
              <w:jc w:val="both"/>
            </w:pPr>
            <w:r>
              <w:rPr>
                <w:rFonts w:ascii="Times New Roman"/>
                <w:b w:val="false"/>
                <w:i w:val="false"/>
                <w:color w:val="000000"/>
                <w:sz w:val="20"/>
              </w:rPr>
              <w:t>
Білімі:</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қарым-қатынастың әдеп қағидаттары және сүйемелдеудің әртүрлі қатысушыларымен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Ата-аналардың (заңды өкілдердің), педагогтердің, жұмыс берушілердің және сүйемелдеу мамандарының құқықтары мен міндеттері.</w:t>
            </w:r>
          </w:p>
          <w:p>
            <w:pPr>
              <w:spacing w:after="20"/>
              <w:ind w:left="20"/>
              <w:jc w:val="both"/>
            </w:pPr>
            <w:r>
              <w:rPr>
                <w:rFonts w:ascii="Times New Roman"/>
                <w:b w:val="false"/>
                <w:i w:val="false"/>
                <w:color w:val="000000"/>
                <w:sz w:val="20"/>
              </w:rPr>
              <w:t>
3. Конструктивті коммуникация және жанжалды жағдайларды реттеу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08"/>
          <w:p>
            <w:pPr>
              <w:spacing w:after="20"/>
              <w:ind w:left="20"/>
              <w:jc w:val="both"/>
            </w:pPr>
            <w:r>
              <w:rPr>
                <w:rFonts w:ascii="Times New Roman"/>
                <w:b w:val="false"/>
                <w:i w:val="false"/>
                <w:color w:val="000000"/>
                <w:sz w:val="20"/>
              </w:rPr>
              <w:t>
Эмпатия және таңдауды құрметтеу</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 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Мотивациялық қолдау</w:t>
            </w:r>
          </w:p>
          <w:p>
            <w:pPr>
              <w:spacing w:after="20"/>
              <w:ind w:left="20"/>
              <w:jc w:val="both"/>
            </w:pPr>
            <w:r>
              <w:rPr>
                <w:rFonts w:ascii="Times New Roman"/>
                <w:b w:val="false"/>
                <w:i w:val="false"/>
                <w:color w:val="000000"/>
                <w:sz w:val="20"/>
              </w:rPr>
              <w:t>
Белгісіздік жағдайында сүйемелдеу ұйымдастыру және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тьютор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тьюторы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тьютор</w:t>
            </w:r>
          </w:p>
        </w:tc>
      </w:tr>
    </w:tbl>
    <w:bookmarkStart w:name="z396" w:id="209"/>
    <w:p>
      <w:pPr>
        <w:spacing w:after="0"/>
        <w:ind w:left="0"/>
        <w:jc w:val="left"/>
      </w:pPr>
      <w:r>
        <w:rPr>
          <w:rFonts w:ascii="Times New Roman"/>
          <w:b/>
          <w:i w:val="false"/>
          <w:color w:val="000000"/>
        </w:rPr>
        <w:t xml:space="preserve"> 4-тарау. Кәсіптік стандарттың техникалық деректері</w:t>
      </w:r>
    </w:p>
    <w:bookmarkEnd w:id="209"/>
    <w:bookmarkStart w:name="z397" w:id="210"/>
    <w:p>
      <w:pPr>
        <w:spacing w:after="0"/>
        <w:ind w:left="0"/>
        <w:jc w:val="both"/>
      </w:pPr>
      <w:r>
        <w:rPr>
          <w:rFonts w:ascii="Times New Roman"/>
          <w:b w:val="false"/>
          <w:i w:val="false"/>
          <w:color w:val="000000"/>
          <w:sz w:val="28"/>
        </w:rPr>
        <w:t>
      13. Мемлекеттік органның атауы:</w:t>
      </w:r>
    </w:p>
    <w:bookmarkEnd w:id="210"/>
    <w:bookmarkStart w:name="z398" w:id="211"/>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211"/>
    <w:bookmarkStart w:name="z399" w:id="212"/>
    <w:p>
      <w:pPr>
        <w:spacing w:after="0"/>
        <w:ind w:left="0"/>
        <w:jc w:val="both"/>
      </w:pPr>
      <w:r>
        <w:rPr>
          <w:rFonts w:ascii="Times New Roman"/>
          <w:b w:val="false"/>
          <w:i w:val="false"/>
          <w:color w:val="000000"/>
          <w:sz w:val="28"/>
        </w:rPr>
        <w:t xml:space="preserve">
      Орындаушы: С.Ә. Сафарова - ҚР ЕХӘҚМ еңбек және әлеуметтік әріптестік департаментінің еңбекті нормалау және ҰБЖ даму саясаты басқармасының басшысы; </w:t>
      </w:r>
    </w:p>
    <w:bookmarkEnd w:id="212"/>
    <w:bookmarkStart w:name="z400" w:id="213"/>
    <w:p>
      <w:pPr>
        <w:spacing w:after="0"/>
        <w:ind w:left="0"/>
        <w:jc w:val="both"/>
      </w:pPr>
      <w:r>
        <w:rPr>
          <w:rFonts w:ascii="Times New Roman"/>
          <w:b w:val="false"/>
          <w:i w:val="false"/>
          <w:color w:val="000000"/>
          <w:sz w:val="28"/>
        </w:rPr>
        <w:t>
      электрондық мекенжайы: s.safarova@enbek.gov.kz</w:t>
      </w:r>
    </w:p>
    <w:bookmarkEnd w:id="213"/>
    <w:bookmarkStart w:name="z401" w:id="214"/>
    <w:p>
      <w:pPr>
        <w:spacing w:after="0"/>
        <w:ind w:left="0"/>
        <w:jc w:val="both"/>
      </w:pPr>
      <w:r>
        <w:rPr>
          <w:rFonts w:ascii="Times New Roman"/>
          <w:b w:val="false"/>
          <w:i w:val="false"/>
          <w:color w:val="000000"/>
          <w:sz w:val="28"/>
        </w:rPr>
        <w:t xml:space="preserve">
      телефон номері: +7 (717) 274 28 52. </w:t>
      </w:r>
    </w:p>
    <w:bookmarkEnd w:id="214"/>
    <w:bookmarkStart w:name="z402" w:id="215"/>
    <w:p>
      <w:pPr>
        <w:spacing w:after="0"/>
        <w:ind w:left="0"/>
        <w:jc w:val="both"/>
      </w:pPr>
      <w:r>
        <w:rPr>
          <w:rFonts w:ascii="Times New Roman"/>
          <w:b w:val="false"/>
          <w:i w:val="false"/>
          <w:color w:val="000000"/>
          <w:sz w:val="28"/>
        </w:rPr>
        <w:t>
      14. Әзірлеуге қатысатын ұйымдар (кәсіпорындар):</w:t>
      </w:r>
    </w:p>
    <w:bookmarkEnd w:id="215"/>
    <w:bookmarkStart w:name="z403" w:id="216"/>
    <w:p>
      <w:pPr>
        <w:spacing w:after="0"/>
        <w:ind w:left="0"/>
        <w:jc w:val="both"/>
      </w:pPr>
      <w:r>
        <w:rPr>
          <w:rFonts w:ascii="Times New Roman"/>
          <w:b w:val="false"/>
          <w:i w:val="false"/>
          <w:color w:val="000000"/>
          <w:sz w:val="28"/>
        </w:rPr>
        <w:t>
      Әлеуметтік және инклюзивті бағдарламалар орталығы (ӘИБО) Қазақстанның инклюзивті мектептер қауымдастығы "Insight School" ЖШС;</w:t>
      </w:r>
    </w:p>
    <w:bookmarkEnd w:id="216"/>
    <w:bookmarkStart w:name="z404" w:id="217"/>
    <w:p>
      <w:pPr>
        <w:spacing w:after="0"/>
        <w:ind w:left="0"/>
        <w:jc w:val="both"/>
      </w:pPr>
      <w:r>
        <w:rPr>
          <w:rFonts w:ascii="Times New Roman"/>
          <w:b w:val="false"/>
          <w:i w:val="false"/>
          <w:color w:val="000000"/>
          <w:sz w:val="28"/>
        </w:rPr>
        <w:t>
      Жоба жетекшісі: ӘИБО президенті С. Мырзалинова-Яковлева;</w:t>
      </w:r>
    </w:p>
    <w:bookmarkEnd w:id="217"/>
    <w:bookmarkStart w:name="z405" w:id="218"/>
    <w:p>
      <w:pPr>
        <w:spacing w:after="0"/>
        <w:ind w:left="0"/>
        <w:jc w:val="both"/>
      </w:pPr>
      <w:r>
        <w:rPr>
          <w:rFonts w:ascii="Times New Roman"/>
          <w:b w:val="false"/>
          <w:i w:val="false"/>
          <w:color w:val="000000"/>
          <w:sz w:val="28"/>
        </w:rPr>
        <w:t>
      электрондық мекенжайы: sofiayakovleva@yandex.ru</w:t>
      </w:r>
    </w:p>
    <w:bookmarkEnd w:id="218"/>
    <w:bookmarkStart w:name="z406" w:id="219"/>
    <w:p>
      <w:pPr>
        <w:spacing w:after="0"/>
        <w:ind w:left="0"/>
        <w:jc w:val="both"/>
      </w:pPr>
      <w:r>
        <w:rPr>
          <w:rFonts w:ascii="Times New Roman"/>
          <w:b w:val="false"/>
          <w:i w:val="false"/>
          <w:color w:val="000000"/>
          <w:sz w:val="28"/>
        </w:rPr>
        <w:t>
      телефон нөмірі: +7 (707) 845 70 17.</w:t>
      </w:r>
    </w:p>
    <w:bookmarkEnd w:id="219"/>
    <w:bookmarkStart w:name="z407" w:id="220"/>
    <w:p>
      <w:pPr>
        <w:spacing w:after="0"/>
        <w:ind w:left="0"/>
        <w:jc w:val="both"/>
      </w:pPr>
      <w:r>
        <w:rPr>
          <w:rFonts w:ascii="Times New Roman"/>
          <w:b w:val="false"/>
          <w:i w:val="false"/>
          <w:color w:val="000000"/>
          <w:sz w:val="28"/>
        </w:rPr>
        <w:t>
      15. Кәсіптік біліктілік жөніндегі салалық кеңес: Қазақстан Республикасы Еңбек және халықты әлеуметтік қорғау министрлігі жанындағы кәсіптік біліктілік жөніндегі салалық кеңес отырысының 2025 жылғы 28 қазандағы хаттамасы.</w:t>
      </w:r>
    </w:p>
    <w:bookmarkEnd w:id="220"/>
    <w:bookmarkStart w:name="z408" w:id="221"/>
    <w:p>
      <w:pPr>
        <w:spacing w:after="0"/>
        <w:ind w:left="0"/>
        <w:jc w:val="both"/>
      </w:pPr>
      <w:r>
        <w:rPr>
          <w:rFonts w:ascii="Times New Roman"/>
          <w:b w:val="false"/>
          <w:i w:val="false"/>
          <w:color w:val="000000"/>
          <w:sz w:val="28"/>
        </w:rPr>
        <w:t>
      16. Кәсіптік біліктілік жөніндегі ұлттық орган: 2025 жылғы 30 қазандағы қорытындысы.</w:t>
      </w:r>
    </w:p>
    <w:bookmarkEnd w:id="221"/>
    <w:bookmarkStart w:name="z409" w:id="222"/>
    <w:p>
      <w:pPr>
        <w:spacing w:after="0"/>
        <w:ind w:left="0"/>
        <w:jc w:val="both"/>
      </w:pPr>
      <w:r>
        <w:rPr>
          <w:rFonts w:ascii="Times New Roman"/>
          <w:b w:val="false"/>
          <w:i w:val="false"/>
          <w:color w:val="000000"/>
          <w:sz w:val="28"/>
        </w:rPr>
        <w:t>
      17. Қазақстан Республикасының "Атамекен" Ұлттық кәсіпкерлер палатасы: 2025 жылғы ұсынымы.</w:t>
      </w:r>
    </w:p>
    <w:bookmarkEnd w:id="222"/>
    <w:bookmarkStart w:name="z410" w:id="223"/>
    <w:p>
      <w:pPr>
        <w:spacing w:after="0"/>
        <w:ind w:left="0"/>
        <w:jc w:val="both"/>
      </w:pPr>
      <w:r>
        <w:rPr>
          <w:rFonts w:ascii="Times New Roman"/>
          <w:b w:val="false"/>
          <w:i w:val="false"/>
          <w:color w:val="000000"/>
          <w:sz w:val="28"/>
        </w:rPr>
        <w:t>
      18. Нұсқа нөмірі және шығарылған жылы: 2026 жылғы 1-нұсқасы.</w:t>
      </w:r>
    </w:p>
    <w:bookmarkEnd w:id="223"/>
    <w:bookmarkStart w:name="z411" w:id="224"/>
    <w:p>
      <w:pPr>
        <w:spacing w:after="0"/>
        <w:ind w:left="0"/>
        <w:jc w:val="both"/>
      </w:pPr>
      <w:r>
        <w:rPr>
          <w:rFonts w:ascii="Times New Roman"/>
          <w:b w:val="false"/>
          <w:i w:val="false"/>
          <w:color w:val="000000"/>
          <w:sz w:val="28"/>
        </w:rPr>
        <w:t>
      19. Болжамды қайта қарау күні: 10.06.2029ж.</w:t>
      </w:r>
    </w:p>
    <w:bookmarkEnd w:id="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