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dd558" w14:textId="53dd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Жаңасемей аудандық мәслихатының 2025 жылғы 18 желтоқсандағы № 23/275-VIII "Жаңасемей ауданының 2026–2028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2026 жылғы 7 сәуірдегі № 27/316-VIII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Жаңасемей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Жаңасемей ауданы мәслихатының 2025 жылғы 18 желтоқсандағы №23/275-VIII "Жаңасемей ауданының 2026–2028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2026–2028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бекітілсін, соның ішінде 2026 жылға келесі көлемдерде: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4 050 722,6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2 258 910,0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4 954,0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16 350,0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 1 770 508,6 мың теңге;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2)шығындар – 4 034 018,8 мың теңге;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27 578,0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43 249,0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15 671,0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–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5)бюджет тапшылығы (профициті) – -10 874,2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(профицитті пайдалану) – 10 874,2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43 249,0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346 919,5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пайдаланылатын бюджеттік қаражат қалдықтары – 314 544,7 мың теңге.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облыстық бюджеттен берілетін субвенция көлемі 1 041 622,0 мың теңге сомасында ескерілсін.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аудандық маслихатының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27/316-VIII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Жаңасемей ауданының 2026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 (мың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4050722,6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2258910,0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Әоеуметтік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 жұмыстарға және көрсетілетін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жүзеге асырғаны үшін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маңызы бар іс-әрекеттер жасауға және (немесе) уәкілетті мемлекеттік органдар немесе лауазымды тұлғалар құжаттар беруге байланысты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алулардан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алулардан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1770508,6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 ауылдар, кенттер, ауылдық округтер бюджеттерінен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1770496,2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 (мың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4034018,8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1875258,9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 аппаратының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мүлікті басқару, жекешелендіруден кейінгі қызмет және соған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1506186,9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1345625,6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 қалыптастыру және дамыту, мемлекеттік жоспарлау, бюджетті атқару және коммуналдық меншікті басқару саласындағы мемлекеттік саясатты іске асыру қызметтері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арналған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1271772,6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160561,3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 жолаушылар көлігі, автомобиль жолдары, құрылыс, сәулет және қала құрылысы саласындағы мемлекеттік саясатты жергілікті деңгейде іске асыру қызметтері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арналған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орындау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бойынша жұмысты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өрттерінің алдын алу және сөндіру жөніндегі іс-шаралар (аудандық/қалалық деңгейде), сондай-ақ мемлекеттік өртке қарсы қызметі жоқ елді мекендердегі өрттер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 сәйкес ауылдық жерлерде денсаулық сақтау, білім беру, әлеуметтік қамтамасыз ету, мәдениет, спорт және ветеринария салаларындағы мамандарға отын сатып алуға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шешімдері бойынша мұқтаж азаматтардың жекелеген санаттарына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тәрбиеленетін және оқитын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тұратын мұқтаж азаматтарға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протез-ортопедиялық, сурдо-техникалық және тифло-техникалық құралдармен, арнайы қозғалыс құралдарымен, міндетті гигиеналық құралдармен қамтамасыз ету, сондай-ақ санаторий-курорттық емдеу қызметтерін, ым-ишара тілі маманын, жеке көмекшілерді жеке оңалту бағдарламасына сәйкес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саласындағы өзге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және әлеуметтік бағдарламаларды іске асыру саласындағы мемлекеттік саясатты жергілікті деңгейде іске асыру қызметтері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337971,5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шаруашылығын, жер қатынастарын және кәсіпкерлікті дамыту саласындағы мемлекеттік саясатты жергілікті деңгейде іске асыру қызметтері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 облыстық маңызы бар қала, аудандық маңызы бар қала, ауылдық округтер, кенттер мен ауылдар шекараларын белгілеу кезінде жүргізілетін жерге орналастыру жұмыстары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476880,5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спортты және ұлттық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деңгейінде спорттық жарыстар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жүргізу қызметтері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бойынша өзге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саласындағы мемлекеттік саясатты жергілікті деңгейде іске асыру қызметтері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Бағынысты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шаруашылығы, су, орман, балық шаруашылығы, ерекше қорғалатын табиғи аумақтар, қоршаған ортаны қорғау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пен ауыл шаруашылығын дамыту саласындағы мемлекеттік саясатты жергілікті деңгейде іске асыру қызметтері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шаруашылығы, су, орман, балық шаруашылығы, қоршаған ортаны қорғау және жер қатынастары саласындағы өзге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шараларын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 мен елді мекен көшелеріне күрделі және орташа жөндеу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Ауылішілік (қалалық), қала маңындағы және ауданішілік қоғамдық жолаушылар тасымалын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резерві (аудан/облыстық маңызы бар қала деңгейі)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Қарызға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Қарызға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алынған қарыздар бойынша сыйақылар мен өзге төлемдерді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шаруашылығы, су, орман, балық шаруашылығы, ерекше қорғалатын табиғи аумақтар, қоршаған ортаны қорғау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өзге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 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-10874,2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(профицитті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314544,7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314544,7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314544,7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