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15e4" w14:textId="e631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2026 жылғы 15 сәуірдегі № 36-246/VIII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Мақаншы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бойнша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Биболов Б.Ө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3"/>
      <w:r>
        <w:rPr>
          <w:rFonts w:ascii="Times New Roman"/>
          <w:b w:val="false"/>
          <w:i w:val="false"/>
          <w:color w:val="000000"/>
          <w:sz w:val="28"/>
        </w:rPr>
        <w:t>
      Мақаншы аудандық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2026 жылғы 15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36-246/VIII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бойынша 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