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cc2b" w14:textId="f97c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Үлкенбөкен ауылдық округінің бюджеті туралы" Көкпекті аудандық мәслихатының 2025 жылғы 22 желтоқсандағы № 38-8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2026 жылғы 27 сәуірдегі № 43-8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Үлкенбөкен ауылдық округінің бюджеті туралы" Көкпекті аудандық мәслихатының 2025 жылғы 22 желтоқсандағы № 38-8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Үлкенбөкен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92 860,0 мың теңге: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15 775,0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6 000,0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71 085,0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102 157,5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-9 297,5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9 297,5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9 297,5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редакциядағы 3-1-тармақпен толықтырылсын: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2026 жылға арналған ауылдық округ бюджетінде аудандық бюджеттен берілетін ағымдағы нысаналы трансферттер 6-қосымшаға сәйкес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6-қосымшасымен толықтырылсын.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43-8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Үлкенбөкен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- 9 297,5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43-8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берілетін ағымдағы нысаналы трансферттер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округтерге аудандық маңызы бар автомобиль жолдарының жұмыс істеуін қамтамасыз 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Үлкенбөкен ауылындағы демалыс саябақтың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13 160, 0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