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d6df" w14:textId="e98d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Объектілік масштабтағы төтенше жағдайды жариялау туралы</w:t>
      </w:r>
    </w:p>
    <w:p>
      <w:pPr>
        <w:spacing w:after="0"/>
        <w:ind w:left="0"/>
        <w:jc w:val="both"/>
      </w:pPr>
      <w:r>
        <w:rPr>
          <w:rFonts w:ascii="Times New Roman"/>
          <w:b w:val="false"/>
          <w:i w:val="false"/>
          <w:color w:val="000000"/>
          <w:sz w:val="28"/>
        </w:rPr>
        <w:t>Абай облысы Жарма ауданы Шар қаласы әкімінің 2026 жылғы 15 мамырдағы № 2 шешімі</w:t>
      </w:r>
    </w:p>
    <w:p>
      <w:pPr>
        <w:spacing w:after="0"/>
        <w:ind w:left="0"/>
        <w:jc w:val="both"/>
      </w:pPr>
      <w:bookmarkStart w:name="z5" w:id="0"/>
      <w:r>
        <w:rPr>
          <w:rFonts w:ascii="Times New Roman"/>
          <w:b w:val="false"/>
          <w:i w:val="false"/>
          <w:color w:val="000000"/>
          <w:sz w:val="28"/>
        </w:rPr>
        <w:t xml:space="preserve">
      "Азаматтық қорғаныс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w:t>
      </w:r>
      <w:r>
        <w:rPr>
          <w:rFonts w:ascii="Times New Roman"/>
          <w:b w:val="false"/>
          <w:i w:val="false"/>
          <w:color w:val="000000"/>
          <w:sz w:val="28"/>
        </w:rPr>
        <w:t>50-бабы</w:t>
      </w:r>
      <w:r>
        <w:rPr>
          <w:rFonts w:ascii="Times New Roman"/>
          <w:b w:val="false"/>
          <w:i w:val="false"/>
          <w:color w:val="000000"/>
          <w:sz w:val="28"/>
        </w:rPr>
        <w:t xml:space="preserve"> 2-тармағының 2)- тармақшасына сәйкес, "Табиғи және техногендік сипаттағы төтенше жағдайлардың сыныптамасын белгілеу туралы" Қазақстан Республикасы Төтенше жағдайлар министрінің міндетін атқарушының 2023 жылғы 10 мамырдағы № 240 </w:t>
      </w:r>
      <w:r>
        <w:rPr>
          <w:rFonts w:ascii="Times New Roman"/>
          <w:b w:val="false"/>
          <w:i w:val="false"/>
          <w:color w:val="000000"/>
          <w:sz w:val="28"/>
        </w:rPr>
        <w:t>бұйрығымен</w:t>
      </w:r>
      <w:r>
        <w:rPr>
          <w:rFonts w:ascii="Times New Roman"/>
          <w:b w:val="false"/>
          <w:i w:val="false"/>
          <w:color w:val="000000"/>
          <w:sz w:val="28"/>
        </w:rPr>
        <w:t>, Жарма ауданының Төтенше жағдайлардың алдын алу және оларды жою жөніндегі комиссияның 2026 жылғы 14 мамырдағы кезекті отырысының № 6 хаттамасына сәйкес, ШЕШТІМ:</w:t>
      </w:r>
    </w:p>
    <w:bookmarkEnd w:id="0"/>
    <w:bookmarkStart w:name="z6" w:id="1"/>
    <w:p>
      <w:pPr>
        <w:spacing w:after="0"/>
        <w:ind w:left="0"/>
        <w:jc w:val="both"/>
      </w:pPr>
      <w:r>
        <w:rPr>
          <w:rFonts w:ascii="Times New Roman"/>
          <w:b w:val="false"/>
          <w:i w:val="false"/>
          <w:color w:val="000000"/>
          <w:sz w:val="28"/>
        </w:rPr>
        <w:t>
      1. Қазақстан Республикасы Төтенше жағдайлар министрлігі Мемлекеттік материалдық резервтер комитетінің "Резерв" шаруашылық жүргізу құқығындағы республикалық мемлекеттік кәсіпорны "Бүркіт" филиалының темір жол кіреберіс жолдарының апатты жағдайына байланысты теміржол кірме жолдары учаскесінде жалпы нысан бойынша объектілік масштабтағы төтенше жағдай жариялансын.</w:t>
      </w:r>
    </w:p>
    <w:bookmarkEnd w:id="1"/>
    <w:bookmarkStart w:name="z7" w:id="2"/>
    <w:p>
      <w:pPr>
        <w:spacing w:after="0"/>
        <w:ind w:left="0"/>
        <w:jc w:val="both"/>
      </w:pPr>
      <w:r>
        <w:rPr>
          <w:rFonts w:ascii="Times New Roman"/>
          <w:b w:val="false"/>
          <w:i w:val="false"/>
          <w:color w:val="000000"/>
          <w:sz w:val="28"/>
        </w:rPr>
        <w:t>
      2. Шар қаласы әкімінің орынбасары Е.С. Саршановты нысандағы төтенше жағдайды жою басшысы етіп, осы шешімнен туындайтын тиісті шараларды жүргізуді тапсырылсын.</w:t>
      </w:r>
    </w:p>
    <w:bookmarkEnd w:id="2"/>
    <w:bookmarkStart w:name="z8"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9"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Мурумбаев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