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ecf9" w14:textId="cd6e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18 желтоқсандағы № 32/553-VIІI "2026-2028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2026 жылғы 8 сәуірдегі № 34/591-VIII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2025 жылғы 18 желтоқсандағы № 32/553-VIІI "2026-2028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8 945 188,9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6 079 706,0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33 555,0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2 831 927,9 мың теңге;</w:t>
      </w:r>
    </w:p>
    <w:bookmarkEnd w:id="7"/>
    <w:bookmarkStart w:name="z16" w:id="8"/>
    <w:p>
      <w:pPr>
        <w:spacing w:after="0"/>
        <w:ind w:left="0"/>
        <w:jc w:val="both"/>
      </w:pPr>
      <w:r>
        <w:rPr>
          <w:rFonts w:ascii="Times New Roman"/>
          <w:b w:val="false"/>
          <w:i w:val="false"/>
          <w:color w:val="000000"/>
          <w:sz w:val="28"/>
        </w:rPr>
        <w:t>
      2) шығындар – 7 595 927,9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11 524,0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108 125,0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96 601,0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1 337 737,0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-1 337 737,0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108 125,0 мың теңге;</w:t>
      </w:r>
    </w:p>
    <w:bookmarkEnd w:id="17"/>
    <w:bookmarkStart w:name="z26" w:id="18"/>
    <w:p>
      <w:pPr>
        <w:spacing w:after="0"/>
        <w:ind w:left="0"/>
        <w:jc w:val="both"/>
      </w:pPr>
      <w:r>
        <w:rPr>
          <w:rFonts w:ascii="Times New Roman"/>
          <w:b w:val="false"/>
          <w:i w:val="false"/>
          <w:color w:val="000000"/>
          <w:sz w:val="28"/>
        </w:rPr>
        <w:t>
      қарыздарды өтеу – 1 712 281,0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266 419,0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2026 жылғы 08 сәуірдегі</w:t>
            </w:r>
            <w:r>
              <w:br/>
            </w:r>
            <w:r>
              <w:rPr>
                <w:rFonts w:ascii="Times New Roman"/>
                <w:b w:val="false"/>
                <w:i w:val="false"/>
                <w:color w:val="000000"/>
                <w:sz w:val="20"/>
              </w:rPr>
              <w:t>№ 34/591-VIII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32/553-VIII шешіміне</w:t>
            </w:r>
            <w:r>
              <w:br/>
            </w:r>
            <w:r>
              <w:rPr>
                <w:rFonts w:ascii="Times New Roman"/>
                <w:b w:val="false"/>
                <w:i w:val="false"/>
                <w:color w:val="000000"/>
                <w:sz w:val="20"/>
              </w:rPr>
              <w:t xml:space="preserve"> 1 қосымша</w:t>
            </w:r>
          </w:p>
        </w:tc>
      </w:tr>
    </w:tbl>
    <w:bookmarkStart w:name="z32" w:id="22"/>
    <w:p>
      <w:pPr>
        <w:spacing w:after="0"/>
        <w:ind w:left="0"/>
        <w:jc w:val="left"/>
      </w:pPr>
      <w:r>
        <w:rPr>
          <w:rFonts w:ascii="Times New Roman"/>
          <w:b/>
          <w:i w:val="false"/>
          <w:color w:val="000000"/>
        </w:rPr>
        <w:t xml:space="preserve"> Жарма ауданының 2026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8 945 188,9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