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8960" w14:textId="d1b8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2025 жылғы 23 желтоқсандағы № 36/11-VIII "2026-2028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28 сәуірдегі № 40/10-VIII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2025 жылғы 23 желтоқсандағы № 36/11-VІІІ "2026-2028 жылдарға арналған Ерназар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Ерназар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73 999,0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–15 875,0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58 124,0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73 999,0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40/10-VIII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36/11-VIII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Ерназар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