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7984" w14:textId="435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36/9-VIII "2026-2028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36/9-VІII "2026-2028 жылдарға арналған Қарабас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62 301,0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–13 682,0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48 619,0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65 214,6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-2 913,6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- 2 913,6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2 913,6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