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0564" w14:textId="8ed0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31/580-VIІI "2026-2028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33/620-VIII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 31/580-VІІІ "2026-2028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63752,1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8792,0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54960,1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63831,2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-79,1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79,1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79,1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17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№33/620-VIІI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Аягөз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№31/580-VIІI шешіміне 1-қосымша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