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27be" w14:textId="ac22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әкімі аппаратының лауазымды тұлғаларының жеке тұлғаларды және заңды тұлғалардың өкілдерін жеке қабылдауының регламентін бекіту туралы" Абай облысы әкімдігінің 2024 жылғы 1 шілдедегі № 119 қаулысының күшін жою туралы</w:t>
      </w:r>
    </w:p>
    <w:p>
      <w:pPr>
        <w:spacing w:after="0"/>
        <w:ind w:left="0"/>
        <w:jc w:val="both"/>
      </w:pPr>
      <w:r>
        <w:rPr>
          <w:rFonts w:ascii="Times New Roman"/>
          <w:b w:val="false"/>
          <w:i w:val="false"/>
          <w:color w:val="000000"/>
          <w:sz w:val="28"/>
        </w:rPr>
        <w:t>Абай облысы әкімдігінің 2026 жылғы 19 тамыздағы № 139 қаулысы</w:t>
      </w:r>
    </w:p>
    <w:p>
      <w:pPr>
        <w:spacing w:after="0"/>
        <w:ind w:left="0"/>
        <w:jc w:val="both"/>
      </w:pPr>
      <w:bookmarkStart w:name="z5"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 әкімі аппаратының лауазымды тұлғаларының жеке тұлғаларды және заңды тұлғалардың өкілдерін жеке қабылдауының регламентін бекіту туралы" Абай облысы әкімдігінің 2024 жылғы 1 шілдедегі № 119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7" w:id="2"/>
    <w:p>
      <w:pPr>
        <w:spacing w:after="0"/>
        <w:ind w:left="0"/>
        <w:jc w:val="both"/>
      </w:pPr>
      <w:r>
        <w:rPr>
          <w:rFonts w:ascii="Times New Roman"/>
          <w:b w:val="false"/>
          <w:i w:val="false"/>
          <w:color w:val="000000"/>
          <w:sz w:val="28"/>
        </w:rPr>
        <w:t>
      2. "Абай облысы әкімінің аппараты" мемлекеттік мекемесі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мемлекеттік және орыс тілдеріндегі электрондық түріндегі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облысының филиалына ресми жариялау үшін және Қазақстан Республикасы нормативтік құқықтық актілерінің эталондық бақылау банкіне енгізу үшін жіберілуін;</w:t>
      </w:r>
    </w:p>
    <w:bookmarkEnd w:id="3"/>
    <w:bookmarkStart w:name="z9" w:id="4"/>
    <w:p>
      <w:pPr>
        <w:spacing w:after="0"/>
        <w:ind w:left="0"/>
        <w:jc w:val="both"/>
      </w:pPr>
      <w:r>
        <w:rPr>
          <w:rFonts w:ascii="Times New Roman"/>
          <w:b w:val="false"/>
          <w:i w:val="false"/>
          <w:color w:val="000000"/>
          <w:sz w:val="28"/>
        </w:rPr>
        <w:t>
      2) осы қаулының ресми жарияланғанынан кейін оның Абай облысы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Әкімдіктің осы қаулысының орындалуын бақылау Абай облысы әкімі аппаратының басшысына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