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23e7" w14:textId="6092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Шымкент қаласының бюджеті туралы" Шымкент қаласы мәслихатының 2025 жылғы 12 желтоқсандағы № 31/275-VIII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2026 жылғы 14 тамыздағы № 38/338-VIII шешiмi</w:t>
      </w:r>
    </w:p>
    <w:p>
      <w:pPr>
        <w:spacing w:after="0"/>
        <w:ind w:left="0"/>
        <w:jc w:val="left"/>
      </w:pPr>
    </w:p>
    <w:bookmarkStart w:name="z4" w:id="0"/>
    <w:p>
      <w:pPr>
        <w:spacing w:after="0"/>
        <w:ind w:left="0"/>
        <w:jc w:val="both"/>
      </w:pPr>
      <w:r>
        <w:rPr>
          <w:rFonts w:ascii="Times New Roman"/>
          <w:b w:val="false"/>
          <w:i w:val="false"/>
          <w:color w:val="000000"/>
          <w:sz w:val="28"/>
        </w:rPr>
        <w:t>
      Шымкент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 мәслихатының "2026-2028 жылдарға арналған Шымкент қаласының бюджеті туралы" 2025 жылғы 12 желтоқсандағы </w:t>
      </w:r>
      <w:r>
        <w:rPr>
          <w:rFonts w:ascii="Times New Roman"/>
          <w:b w:val="false"/>
          <w:i w:val="false"/>
          <w:color w:val="000000"/>
          <w:sz w:val="28"/>
        </w:rPr>
        <w:t>№ 31/275-VIII</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2026 – 2028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бекiтiлсiн:</w:t>
      </w:r>
    </w:p>
    <w:bookmarkStart w:name="z8" w:id="1"/>
    <w:p>
      <w:pPr>
        <w:spacing w:after="0"/>
        <w:ind w:left="0"/>
        <w:jc w:val="both"/>
      </w:pPr>
      <w:r>
        <w:rPr>
          <w:rFonts w:ascii="Times New Roman"/>
          <w:b w:val="false"/>
          <w:i w:val="false"/>
          <w:color w:val="000000"/>
          <w:sz w:val="28"/>
        </w:rPr>
        <w:t>
      1) кiрiстер – 840 701 325 мың теңге, оның iшiнде:</w:t>
      </w:r>
    </w:p>
    <w:bookmarkEnd w:id="1"/>
    <w:bookmarkStart w:name="z9" w:id="2"/>
    <w:p>
      <w:pPr>
        <w:spacing w:after="0"/>
        <w:ind w:left="0"/>
        <w:jc w:val="both"/>
      </w:pPr>
      <w:r>
        <w:rPr>
          <w:rFonts w:ascii="Times New Roman"/>
          <w:b w:val="false"/>
          <w:i w:val="false"/>
          <w:color w:val="000000"/>
          <w:sz w:val="28"/>
        </w:rPr>
        <w:t>
      салықтық түсiмдер – 610 532 693 мың теңге;</w:t>
      </w:r>
    </w:p>
    <w:bookmarkEnd w:id="2"/>
    <w:bookmarkStart w:name="z10" w:id="3"/>
    <w:p>
      <w:pPr>
        <w:spacing w:after="0"/>
        <w:ind w:left="0"/>
        <w:jc w:val="both"/>
      </w:pPr>
      <w:r>
        <w:rPr>
          <w:rFonts w:ascii="Times New Roman"/>
          <w:b w:val="false"/>
          <w:i w:val="false"/>
          <w:color w:val="000000"/>
          <w:sz w:val="28"/>
        </w:rPr>
        <w:t>
      салықтық емес түсiмдер – 15 897 585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15 728 340 мың теңге;</w:t>
      </w:r>
    </w:p>
    <w:bookmarkEnd w:id="4"/>
    <w:bookmarkStart w:name="z12" w:id="5"/>
    <w:p>
      <w:pPr>
        <w:spacing w:after="0"/>
        <w:ind w:left="0"/>
        <w:jc w:val="both"/>
      </w:pPr>
      <w:r>
        <w:rPr>
          <w:rFonts w:ascii="Times New Roman"/>
          <w:b w:val="false"/>
          <w:i w:val="false"/>
          <w:color w:val="000000"/>
          <w:sz w:val="28"/>
        </w:rPr>
        <w:t>
      арнаулы түсімдер – 1 894 897 мың теңге;</w:t>
      </w:r>
    </w:p>
    <w:bookmarkEnd w:id="5"/>
    <w:bookmarkStart w:name="z13" w:id="6"/>
    <w:p>
      <w:pPr>
        <w:spacing w:after="0"/>
        <w:ind w:left="0"/>
        <w:jc w:val="both"/>
      </w:pPr>
      <w:r>
        <w:rPr>
          <w:rFonts w:ascii="Times New Roman"/>
          <w:b w:val="false"/>
          <w:i w:val="false"/>
          <w:color w:val="000000"/>
          <w:sz w:val="28"/>
        </w:rPr>
        <w:t>
      трансферттер түсімдері – 196 647 810 мың теңге;</w:t>
      </w:r>
    </w:p>
    <w:bookmarkEnd w:id="6"/>
    <w:bookmarkStart w:name="z14" w:id="7"/>
    <w:p>
      <w:pPr>
        <w:spacing w:after="0"/>
        <w:ind w:left="0"/>
        <w:jc w:val="both"/>
      </w:pPr>
      <w:r>
        <w:rPr>
          <w:rFonts w:ascii="Times New Roman"/>
          <w:b w:val="false"/>
          <w:i w:val="false"/>
          <w:color w:val="000000"/>
          <w:sz w:val="28"/>
        </w:rPr>
        <w:t>
      2) шығындар – 838 156 165 мың теңге;</w:t>
      </w:r>
    </w:p>
    <w:bookmarkEnd w:id="7"/>
    <w:bookmarkStart w:name="z15" w:id="8"/>
    <w:p>
      <w:pPr>
        <w:spacing w:after="0"/>
        <w:ind w:left="0"/>
        <w:jc w:val="both"/>
      </w:pPr>
      <w:r>
        <w:rPr>
          <w:rFonts w:ascii="Times New Roman"/>
          <w:b w:val="false"/>
          <w:i w:val="false"/>
          <w:color w:val="000000"/>
          <w:sz w:val="28"/>
        </w:rPr>
        <w:t>
      3) таза бюджеттiк кредиттеу – 1 673 472 мың теңге, оның iшiнде:</w:t>
      </w:r>
    </w:p>
    <w:bookmarkEnd w:id="8"/>
    <w:bookmarkStart w:name="z16" w:id="9"/>
    <w:p>
      <w:pPr>
        <w:spacing w:after="0"/>
        <w:ind w:left="0"/>
        <w:jc w:val="both"/>
      </w:pPr>
      <w:r>
        <w:rPr>
          <w:rFonts w:ascii="Times New Roman"/>
          <w:b w:val="false"/>
          <w:i w:val="false"/>
          <w:color w:val="000000"/>
          <w:sz w:val="28"/>
        </w:rPr>
        <w:t>
      бюджеттік кредиттер – 3 869 237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2 195 765 мың теңге;</w:t>
      </w:r>
    </w:p>
    <w:bookmarkEnd w:id="10"/>
    <w:bookmarkStart w:name="z18" w:id="11"/>
    <w:p>
      <w:pPr>
        <w:spacing w:after="0"/>
        <w:ind w:left="0"/>
        <w:jc w:val="both"/>
      </w:pPr>
      <w:r>
        <w:rPr>
          <w:rFonts w:ascii="Times New Roman"/>
          <w:b w:val="false"/>
          <w:i w:val="false"/>
          <w:color w:val="000000"/>
          <w:sz w:val="28"/>
        </w:rPr>
        <w:t>
      4) қаржылық активтермен жасалатын операциялар бойынша сальдо – 1 387 552 мың теңге, оның iшiнде:</w:t>
      </w:r>
    </w:p>
    <w:bookmarkEnd w:id="11"/>
    <w:bookmarkStart w:name="z19" w:id="12"/>
    <w:p>
      <w:pPr>
        <w:spacing w:after="0"/>
        <w:ind w:left="0"/>
        <w:jc w:val="both"/>
      </w:pPr>
      <w:r>
        <w:rPr>
          <w:rFonts w:ascii="Times New Roman"/>
          <w:b w:val="false"/>
          <w:i w:val="false"/>
          <w:color w:val="000000"/>
          <w:sz w:val="28"/>
        </w:rPr>
        <w:t>
      қаржы активтерін сатып алу – 1 387 552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- 515 864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515 864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2. Осы шешім 2026 жылдың 1 қаңтарынан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Жолдыхожаев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2026 жылғы 14 тамыздағы</w:t>
            </w:r>
            <w:r>
              <w:br/>
            </w:r>
            <w:r>
              <w:rPr>
                <w:rFonts w:ascii="Times New Roman"/>
                <w:b w:val="false"/>
                <w:i w:val="false"/>
                <w:color w:val="000000"/>
                <w:sz w:val="20"/>
              </w:rPr>
              <w:t>№ 38/338-VIII шешіміне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1-қосымша</w:t>
            </w:r>
          </w:p>
        </w:tc>
      </w:tr>
    </w:tbl>
    <w:bookmarkStart w:name="z31" w:id="16"/>
    <w:p>
      <w:pPr>
        <w:spacing w:after="0"/>
        <w:ind w:left="0"/>
        <w:jc w:val="left"/>
      </w:pPr>
      <w:r>
        <w:rPr>
          <w:rFonts w:ascii="Times New Roman"/>
          <w:b/>
          <w:i w:val="false"/>
          <w:color w:val="000000"/>
        </w:rPr>
        <w:t xml:space="preserve"> Шымкент қаласының 2026 жылға арналған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840 701 325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293 169 797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17 614 274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838 156 165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33 899 395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бюджетінен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243 177 455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224 801 119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мемлекеттік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балалардың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балалардың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515 864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2026 жылғы 14 тамыздағы</w:t>
            </w:r>
            <w:r>
              <w:br/>
            </w:r>
            <w:r>
              <w:rPr>
                <w:rFonts w:ascii="Times New Roman"/>
                <w:b w:val="false"/>
                <w:i w:val="false"/>
                <w:color w:val="000000"/>
                <w:sz w:val="20"/>
              </w:rPr>
              <w:t>№ 38/338-VIII шешіміне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5-қосымша</w:t>
            </w:r>
          </w:p>
        </w:tc>
      </w:tr>
    </w:tbl>
    <w:bookmarkStart w:name="z38" w:id="17"/>
    <w:p>
      <w:pPr>
        <w:spacing w:after="0"/>
        <w:ind w:left="0"/>
        <w:jc w:val="left"/>
      </w:pPr>
      <w:r>
        <w:rPr>
          <w:rFonts w:ascii="Times New Roman"/>
          <w:b/>
          <w:i w:val="false"/>
          <w:color w:val="000000"/>
        </w:rPr>
        <w:t xml:space="preserve"> 2026-2028 жылдарға арналған қаладағы аудандардың бюджеттік бағдарламалары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43 272 912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35 184 299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30 428 860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20 136 524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3 929 761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4 173 818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