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c8502" w14:textId="62c85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 2028 жылдарға арналған Шымкент қаласының бюджеті туралы" Шымкент қаласы мәслихатының 2025 жылғы 12 желтоқсандағы № 31/275-VIII шешіміне өзгерістер енгізу</w:t>
      </w:r>
    </w:p>
    <w:p>
      <w:pPr>
        <w:spacing w:after="0"/>
        <w:ind w:left="0"/>
        <w:jc w:val="both"/>
      </w:pPr>
      <w:r>
        <w:rPr>
          <w:rFonts w:ascii="Times New Roman"/>
          <w:b w:val="false"/>
          <w:i w:val="false"/>
          <w:color w:val="000000"/>
          <w:sz w:val="28"/>
        </w:rPr>
        <w:t>Шымкент қаласы мәслихатының 2026 жылғы 23 сәуірдегі № 35/311-VIII шешiмi</w:t>
      </w:r>
    </w:p>
    <w:p>
      <w:pPr>
        <w:spacing w:after="0"/>
        <w:ind w:left="0"/>
        <w:jc w:val="left"/>
      </w:pPr>
    </w:p>
    <w:p>
      <w:pPr>
        <w:spacing w:after="0"/>
        <w:ind w:left="0"/>
        <w:jc w:val="both"/>
      </w:pPr>
      <w:r>
        <w:rPr>
          <w:rFonts w:ascii="Times New Roman"/>
          <w:b w:val="false"/>
          <w:i w:val="false"/>
          <w:color w:val="ff0000"/>
          <w:sz w:val="28"/>
        </w:rPr>
        <w:t>
      Ескерту. 01.01.2026 бастап қолданысқа енгізіледі - осы шешімнің 2 тармағымен.</w:t>
      </w:r>
    </w:p>
    <w:p>
      <w:pPr>
        <w:spacing w:after="0"/>
        <w:ind w:left="0"/>
        <w:jc w:val="both"/>
      </w:pPr>
      <w:r>
        <w:rPr>
          <w:rFonts w:ascii="Times New Roman"/>
          <w:b w:val="false"/>
          <w:i w:val="false"/>
          <w:color w:val="000000"/>
          <w:sz w:val="28"/>
        </w:rPr>
        <w:t>
      Шымкент қаласының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Шымкент қаласы мәслихатының "2026-2028 жылдарға арналған Шымкент қаласының бюджеті туралы" 2025 жылғы 12 желтоқсандағы </w:t>
      </w:r>
      <w:r>
        <w:rPr>
          <w:rFonts w:ascii="Times New Roman"/>
          <w:b w:val="false"/>
          <w:i w:val="false"/>
          <w:color w:val="000000"/>
          <w:sz w:val="28"/>
        </w:rPr>
        <w:t xml:space="preserve">№ 31/275-VIII </w:t>
      </w:r>
      <w:r>
        <w:rPr>
          <w:rFonts w:ascii="Times New Roman"/>
          <w:b w:val="false"/>
          <w:i w:val="false"/>
          <w:color w:val="000000"/>
          <w:sz w:val="28"/>
        </w:rPr>
        <w:t xml:space="preserve"> шешіміне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Шымкент қаласының 2026 – 2028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мынадай көлемдерде бекiтiлсiн:</w:t>
      </w:r>
    </w:p>
    <w:bookmarkStart w:name="z8" w:id="0"/>
    <w:p>
      <w:pPr>
        <w:spacing w:after="0"/>
        <w:ind w:left="0"/>
        <w:jc w:val="both"/>
      </w:pPr>
      <w:r>
        <w:rPr>
          <w:rFonts w:ascii="Times New Roman"/>
          <w:b w:val="false"/>
          <w:i w:val="false"/>
          <w:color w:val="000000"/>
          <w:sz w:val="28"/>
        </w:rPr>
        <w:t>
      1) кiрiстер – 840 701 325 мың теңге, оның iшiнде:</w:t>
      </w:r>
    </w:p>
    <w:bookmarkEnd w:id="0"/>
    <w:bookmarkStart w:name="z9" w:id="1"/>
    <w:p>
      <w:pPr>
        <w:spacing w:after="0"/>
        <w:ind w:left="0"/>
        <w:jc w:val="both"/>
      </w:pPr>
      <w:r>
        <w:rPr>
          <w:rFonts w:ascii="Times New Roman"/>
          <w:b w:val="false"/>
          <w:i w:val="false"/>
          <w:color w:val="000000"/>
          <w:sz w:val="28"/>
        </w:rPr>
        <w:t>
      салықтық түсiмдер – 610 532 693 мың теңге;</w:t>
      </w:r>
    </w:p>
    <w:bookmarkEnd w:id="1"/>
    <w:bookmarkStart w:name="z10" w:id="2"/>
    <w:p>
      <w:pPr>
        <w:spacing w:after="0"/>
        <w:ind w:left="0"/>
        <w:jc w:val="both"/>
      </w:pPr>
      <w:r>
        <w:rPr>
          <w:rFonts w:ascii="Times New Roman"/>
          <w:b w:val="false"/>
          <w:i w:val="false"/>
          <w:color w:val="000000"/>
          <w:sz w:val="28"/>
        </w:rPr>
        <w:t>
      салықтық емес түсiмдер – 15 897 585 мың теңге;</w:t>
      </w:r>
    </w:p>
    <w:bookmarkEnd w:id="2"/>
    <w:bookmarkStart w:name="z11" w:id="3"/>
    <w:p>
      <w:pPr>
        <w:spacing w:after="0"/>
        <w:ind w:left="0"/>
        <w:jc w:val="both"/>
      </w:pPr>
      <w:r>
        <w:rPr>
          <w:rFonts w:ascii="Times New Roman"/>
          <w:b w:val="false"/>
          <w:i w:val="false"/>
          <w:color w:val="000000"/>
          <w:sz w:val="28"/>
        </w:rPr>
        <w:t>
      негізгі капиталды сатудан түсетін түсімдер – 15 728 340 мың теңге;</w:t>
      </w:r>
    </w:p>
    <w:bookmarkEnd w:id="3"/>
    <w:bookmarkStart w:name="z12" w:id="4"/>
    <w:p>
      <w:pPr>
        <w:spacing w:after="0"/>
        <w:ind w:left="0"/>
        <w:jc w:val="both"/>
      </w:pPr>
      <w:r>
        <w:rPr>
          <w:rFonts w:ascii="Times New Roman"/>
          <w:b w:val="false"/>
          <w:i w:val="false"/>
          <w:color w:val="000000"/>
          <w:sz w:val="28"/>
        </w:rPr>
        <w:t>
      арнаулы түсімдер – 1 894 897 мың теңге;</w:t>
      </w:r>
    </w:p>
    <w:bookmarkEnd w:id="4"/>
    <w:bookmarkStart w:name="z13" w:id="5"/>
    <w:p>
      <w:pPr>
        <w:spacing w:after="0"/>
        <w:ind w:left="0"/>
        <w:jc w:val="both"/>
      </w:pPr>
      <w:r>
        <w:rPr>
          <w:rFonts w:ascii="Times New Roman"/>
          <w:b w:val="false"/>
          <w:i w:val="false"/>
          <w:color w:val="000000"/>
          <w:sz w:val="28"/>
        </w:rPr>
        <w:t>
      трансферттер түсімдері – 196 647 810 мың теңге;</w:t>
      </w:r>
    </w:p>
    <w:bookmarkEnd w:id="5"/>
    <w:bookmarkStart w:name="z14" w:id="6"/>
    <w:p>
      <w:pPr>
        <w:spacing w:after="0"/>
        <w:ind w:left="0"/>
        <w:jc w:val="both"/>
      </w:pPr>
      <w:r>
        <w:rPr>
          <w:rFonts w:ascii="Times New Roman"/>
          <w:b w:val="false"/>
          <w:i w:val="false"/>
          <w:color w:val="000000"/>
          <w:sz w:val="28"/>
        </w:rPr>
        <w:t>
      2) шығындар – 813 151 738 мың теңге;</w:t>
      </w:r>
    </w:p>
    <w:bookmarkEnd w:id="6"/>
    <w:bookmarkStart w:name="z15" w:id="7"/>
    <w:p>
      <w:pPr>
        <w:spacing w:after="0"/>
        <w:ind w:left="0"/>
        <w:jc w:val="both"/>
      </w:pPr>
      <w:r>
        <w:rPr>
          <w:rFonts w:ascii="Times New Roman"/>
          <w:b w:val="false"/>
          <w:i w:val="false"/>
          <w:color w:val="000000"/>
          <w:sz w:val="28"/>
        </w:rPr>
        <w:t>
      3) таза бюджеттiк кредиттеу – 1 673 472 мың теңге, оның iшiнде:</w:t>
      </w:r>
    </w:p>
    <w:bookmarkEnd w:id="7"/>
    <w:bookmarkStart w:name="z16" w:id="8"/>
    <w:p>
      <w:pPr>
        <w:spacing w:after="0"/>
        <w:ind w:left="0"/>
        <w:jc w:val="both"/>
      </w:pPr>
      <w:r>
        <w:rPr>
          <w:rFonts w:ascii="Times New Roman"/>
          <w:b w:val="false"/>
          <w:i w:val="false"/>
          <w:color w:val="000000"/>
          <w:sz w:val="28"/>
        </w:rPr>
        <w:t>
      бюджеттік кредиттер – 3 869 237 мың теңге;</w:t>
      </w:r>
    </w:p>
    <w:bookmarkEnd w:id="8"/>
    <w:bookmarkStart w:name="z17" w:id="9"/>
    <w:p>
      <w:pPr>
        <w:spacing w:after="0"/>
        <w:ind w:left="0"/>
        <w:jc w:val="both"/>
      </w:pPr>
      <w:r>
        <w:rPr>
          <w:rFonts w:ascii="Times New Roman"/>
          <w:b w:val="false"/>
          <w:i w:val="false"/>
          <w:color w:val="000000"/>
          <w:sz w:val="28"/>
        </w:rPr>
        <w:t>
      бюджеттік кредиттерді өтеу – 2 195 765 мың теңге;</w:t>
      </w:r>
    </w:p>
    <w:bookmarkEnd w:id="9"/>
    <w:bookmarkStart w:name="z18" w:id="10"/>
    <w:p>
      <w:pPr>
        <w:spacing w:after="0"/>
        <w:ind w:left="0"/>
        <w:jc w:val="both"/>
      </w:pPr>
      <w:r>
        <w:rPr>
          <w:rFonts w:ascii="Times New Roman"/>
          <w:b w:val="false"/>
          <w:i w:val="false"/>
          <w:color w:val="000000"/>
          <w:sz w:val="28"/>
        </w:rPr>
        <w:t>
      4) қаржылық активтермен жасалатын операциялар бойынша сальдо – 1 387 552 мың теңге, оның iшiнде:</w:t>
      </w:r>
    </w:p>
    <w:bookmarkEnd w:id="10"/>
    <w:bookmarkStart w:name="z19" w:id="11"/>
    <w:p>
      <w:pPr>
        <w:spacing w:after="0"/>
        <w:ind w:left="0"/>
        <w:jc w:val="both"/>
      </w:pPr>
      <w:r>
        <w:rPr>
          <w:rFonts w:ascii="Times New Roman"/>
          <w:b w:val="false"/>
          <w:i w:val="false"/>
          <w:color w:val="000000"/>
          <w:sz w:val="28"/>
        </w:rPr>
        <w:t>
      қаржы активтерін сатып алу – 1 387 552 мың теңге;</w:t>
      </w:r>
    </w:p>
    <w:bookmarkEnd w:id="11"/>
    <w:bookmarkStart w:name="z20" w:id="12"/>
    <w:p>
      <w:pPr>
        <w:spacing w:after="0"/>
        <w:ind w:left="0"/>
        <w:jc w:val="both"/>
      </w:pPr>
      <w:r>
        <w:rPr>
          <w:rFonts w:ascii="Times New Roman"/>
          <w:b w:val="false"/>
          <w:i w:val="false"/>
          <w:color w:val="000000"/>
          <w:sz w:val="28"/>
        </w:rPr>
        <w:t>
      5) бюджет тапшылығы (профициті) – 24 488 563 мың теңге;</w:t>
      </w:r>
    </w:p>
    <w:bookmarkEnd w:id="12"/>
    <w:bookmarkStart w:name="z21" w:id="13"/>
    <w:p>
      <w:pPr>
        <w:spacing w:after="0"/>
        <w:ind w:left="0"/>
        <w:jc w:val="both"/>
      </w:pPr>
      <w:r>
        <w:rPr>
          <w:rFonts w:ascii="Times New Roman"/>
          <w:b w:val="false"/>
          <w:i w:val="false"/>
          <w:color w:val="000000"/>
          <w:sz w:val="28"/>
        </w:rPr>
        <w:t>
      6) бюджет тапшылығын қаржыландыру (профицитін пайдалану) – - 24 488 563 мың теңге.";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Start w:name="z23" w:id="14"/>
    <w:p>
      <w:pPr>
        <w:spacing w:after="0"/>
        <w:ind w:left="0"/>
        <w:jc w:val="both"/>
      </w:pPr>
      <w:r>
        <w:rPr>
          <w:rFonts w:ascii="Times New Roman"/>
          <w:b w:val="false"/>
          <w:i w:val="false"/>
          <w:color w:val="000000"/>
          <w:sz w:val="28"/>
        </w:rPr>
        <w:t>
      2. Осы шешім 2026 жылдың 1 қаңтарынан бастап күшіне енеді.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Шымкент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35/311-VIII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31/275-VIII шешіміне 1-қосымша</w:t>
            </w:r>
          </w:p>
        </w:tc>
      </w:tr>
    </w:tbl>
    <w:bookmarkStart w:name="z31" w:id="15"/>
    <w:p>
      <w:pPr>
        <w:spacing w:after="0"/>
        <w:ind w:left="0"/>
        <w:jc w:val="left"/>
      </w:pPr>
      <w:r>
        <w:rPr>
          <w:rFonts w:ascii="Times New Roman"/>
          <w:b/>
          <w:i w:val="false"/>
          <w:color w:val="000000"/>
        </w:rPr>
        <w:t xml:space="preserve"> Шымкент қаласының 2026 жылға арналған бюджеті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840 701 325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610 532 693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208 363 830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70 141 530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138 222 300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71 724 278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71 724 278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24 446 943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6 008 693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293 169 797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274 020 238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17 614 274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13 503 721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13 503 721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15 728 340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10 348 868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10 348 868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196 647 810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196 647 810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196 647 810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813 151 738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5 940 223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6 235 705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29 748 409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26 485 904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25 370 131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қылмыстық-атқару (пенитенциарлық) жүйесінің атқарушы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345 412 259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59 731 282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59 726 613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59 726 613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245 676 234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227 919 119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6 983 595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90 109 276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6 153 740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6 153 740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30 316 792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27 189 247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27 189 247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құқығын қорғау саласында іс 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20 747 261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8 883 141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5 789 461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5 397 957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мемлекеттік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5 883 960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46 607 520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13 799 081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8 148 209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30 997 053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30 997 053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объектілерін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150 529 727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94 791 296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91 646 210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12 860 972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75 337 487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7 679 314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инфрақұрылымды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газдандыру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36 337 136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25 148 578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11 120 312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5 009 854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5 009 854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30 267 396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12 576 963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10 835 486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10 749 322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8 730 196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5 244 861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сыртқы байланыстар және креативті индустрия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сыртқы байланыстар және креативті индустрия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11 534 302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7 056 729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7 056 729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7 161 902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7 161 902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106 734 487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54 588 244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54 588 244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24 735 625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6 147 658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6 147 658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6 147 658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45 998 585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45 426 004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44 842 032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39 528 265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31 706 271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1 673 472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1 387 552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24 488 563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-24 488 563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35/311-VIII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31/275-VIII шешіміне 5-қосымша</w:t>
            </w:r>
          </w:p>
        </w:tc>
      </w:tr>
    </w:tbl>
    <w:bookmarkStart w:name="z38" w:id="16"/>
    <w:p>
      <w:pPr>
        <w:spacing w:after="0"/>
        <w:ind w:left="0"/>
        <w:jc w:val="left"/>
      </w:pPr>
      <w:r>
        <w:rPr>
          <w:rFonts w:ascii="Times New Roman"/>
          <w:b/>
          <w:i w:val="false"/>
          <w:color w:val="000000"/>
        </w:rPr>
        <w:t xml:space="preserve"> 2026-2028 жылдарға арналған қаладағы аудандардың бюджеттік бағдарламалары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39 032 041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35 815 633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35 184 299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2 539 907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501 778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36 337 136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33 350 507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32 688 495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36 337 136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33 350 507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32 688 495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36 337 136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33 350 507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32 688 495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25 148 578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20 801 011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20 136 524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4 062 612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3 929 761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4 930 623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3 937 428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4 134 776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4 001 925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5 290 513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4 093 592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5 134 934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4 306 670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4 173 818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11 120 312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2 882 678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2 170 787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2 746 358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