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2661" w14:textId="1092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коммуналдық мемлекеттік кәсіпорындарының таза кірісінің бір бөлігін аудару және қалған бөлігін бөлу нормативтерін белгілеу туралы</w:t>
      </w:r>
    </w:p>
    <w:p>
      <w:pPr>
        <w:spacing w:after="0"/>
        <w:ind w:left="0"/>
        <w:jc w:val="both"/>
      </w:pPr>
      <w:r>
        <w:rPr>
          <w:rFonts w:ascii="Times New Roman"/>
          <w:b w:val="false"/>
          <w:i w:val="false"/>
          <w:color w:val="000000"/>
          <w:sz w:val="28"/>
        </w:rPr>
        <w:t>Шымкент қаласы әкімдігінің 2026 жылғы 6 сәуірдегі № 1307 қаулысы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56-бабы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140-бабы </w:t>
      </w:r>
      <w:r>
        <w:rPr>
          <w:rFonts w:ascii="Times New Roman"/>
          <w:b w:val="false"/>
          <w:i w:val="false"/>
          <w:color w:val="000000"/>
          <w:sz w:val="28"/>
        </w:rPr>
        <w:t>2-тармағына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Әлеуметтік салада қызметін жүзеге асыратын коммуналдық мемлекеттік кәсіпорындардың таза кірісінің бір бөлігін аудару нормативі мемлекеттік кәсіпорынның таза кірісінің 50 (елу) пайызы, оның ішінде денсаулық сақтау саласы 5 (бес) пайызы мөлшерінде белгіленсін.</w:t>
      </w:r>
    </w:p>
    <w:bookmarkEnd w:id="1"/>
    <w:bookmarkStart w:name="z3" w:id="2"/>
    <w:p>
      <w:pPr>
        <w:spacing w:after="0"/>
        <w:ind w:left="0"/>
        <w:jc w:val="both"/>
      </w:pPr>
      <w:r>
        <w:rPr>
          <w:rFonts w:ascii="Times New Roman"/>
          <w:b w:val="false"/>
          <w:i w:val="false"/>
          <w:color w:val="000000"/>
          <w:sz w:val="28"/>
        </w:rPr>
        <w:t>
      2. Таза кірісінің қалған бөлігі коммуналдық мемлекеттік кәсіпорындардың дамуына жұмсалсын.</w:t>
      </w:r>
    </w:p>
    <w:bookmarkEnd w:id="2"/>
    <w:bookmarkStart w:name="z4" w:id="3"/>
    <w:p>
      <w:pPr>
        <w:spacing w:after="0"/>
        <w:ind w:left="0"/>
        <w:jc w:val="both"/>
      </w:pPr>
      <w:r>
        <w:rPr>
          <w:rFonts w:ascii="Times New Roman"/>
          <w:b w:val="false"/>
          <w:i w:val="false"/>
          <w:color w:val="000000"/>
          <w:sz w:val="28"/>
        </w:rPr>
        <w:t>
      3. "Шымкент қаласының қаржы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бірінші орынбасары А. Кәрімовке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