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ac83" w14:textId="019a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2025 жылғы 25 желтоқсандағы № 56-180 "Іле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2026 жылғы 6 сәуірдегі № 59-193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56-180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220930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аудандық бюджеті тиісінше осы шешімнің 1, 2 және 3-тармақтарына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377 437 175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359 718 891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566 996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3 856 622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13 294 666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377 622 781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102 212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220 575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118 363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287 818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287 818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220 575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124 445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191 688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2026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2026 жылғы 6 сәуірдегі № 59-193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377 437 175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359 718 891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31 828 627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13 099 560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18 729 067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323 098 664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323 012 589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3 856 622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1 356 622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1 356 622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13 294 666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8 136 474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8 136 474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5 158 192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377 622 781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сипаттағы мемлекеттiк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.бөлімі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88 989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529 694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 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.деңгейде спорттық жарыстар өткiзу.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363 248 272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363 248 272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363 248 272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