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cf1" w14:textId="c78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25 желтоқсандағы № 46-155 "Балқаш ауданының 2026-2028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2026 жылғы 22 мамырдағы № 51-170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2026-2028 жылдарға арналған бюджеттері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46-155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ауданының 2026-2028 жылдарға арналған аудандық бюджеті тиісінше осы шешімнің 1, 2 және 3-қосымшаларына сәйкес, оның ішінде 2026 жылға келесі көлемдерде бекітілсін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6 238 469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1 403 936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25 812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29 075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4 779 646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2 221 114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450 000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2 108 532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8 033 399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147 050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147 050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81 507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1 656 266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1 656 266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енгiзiледі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№46-155 шешіміне 1-қосымша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айыппүлдар,санкциялар,өндіріп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\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8033399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53225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құралдармен,мiндеттi гигиеналық құралдармен, арнаулы жүріп-тұру құралдарымен қамтамасыз ету, сондай-ақ санаторий-курор ттық емдеу,жеке көмекшінің және ымдау тілі маманының қызметтерімен қамтамасыз ету.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деңгейде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 саласында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у д а н (облыстық маңызы бар қала)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