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66bd" w14:textId="abe6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2025 жылғы 19 желтоқсандағы № 551 "2026-2028 жылдарға арналған Шалқар аудандық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13 тамыздағы № 673 шешімі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аудандық мәслихатының 2025 жылғы 19 желтоқсандағы № 551 "2026-2028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- 6131185,1 мың теңге, оның ішінде:</w:t>
      </w:r>
    </w:p>
    <w:p>
      <w:pPr>
        <w:spacing w:after="0"/>
        <w:ind w:left="0"/>
        <w:jc w:val="both"/>
      </w:pPr>
      <w:r>
        <w:rPr>
          <w:rFonts w:ascii="Times New Roman"/>
          <w:b w:val="false"/>
          <w:i w:val="false"/>
          <w:color w:val="000000"/>
          <w:sz w:val="28"/>
        </w:rPr>
        <w:t>
      салықтық түсімдер – 4897581,0 мың теңге;</w:t>
      </w:r>
    </w:p>
    <w:p>
      <w:pPr>
        <w:spacing w:after="0"/>
        <w:ind w:left="0"/>
        <w:jc w:val="both"/>
      </w:pPr>
      <w:r>
        <w:rPr>
          <w:rFonts w:ascii="Times New Roman"/>
          <w:b w:val="false"/>
          <w:i w:val="false"/>
          <w:color w:val="000000"/>
          <w:sz w:val="28"/>
        </w:rPr>
        <w:t>
      салықтық емес түсімдер – 140461,0 мың теңге;</w:t>
      </w:r>
    </w:p>
    <w:p>
      <w:pPr>
        <w:spacing w:after="0"/>
        <w:ind w:left="0"/>
        <w:jc w:val="both"/>
      </w:pPr>
      <w:r>
        <w:rPr>
          <w:rFonts w:ascii="Times New Roman"/>
          <w:b w:val="false"/>
          <w:i w:val="false"/>
          <w:color w:val="000000"/>
          <w:sz w:val="28"/>
        </w:rPr>
        <w:t>
      негізгі капиталды сатудан түсетін түсімдер – 50613,0 мың теңге;</w:t>
      </w:r>
    </w:p>
    <w:p>
      <w:pPr>
        <w:spacing w:after="0"/>
        <w:ind w:left="0"/>
        <w:jc w:val="both"/>
      </w:pPr>
      <w:r>
        <w:rPr>
          <w:rFonts w:ascii="Times New Roman"/>
          <w:b w:val="false"/>
          <w:i w:val="false"/>
          <w:color w:val="000000"/>
          <w:sz w:val="28"/>
        </w:rPr>
        <w:t>
      трансферттер түсімдері – 1042530,1 мың теңге;</w:t>
      </w:r>
    </w:p>
    <w:p>
      <w:pPr>
        <w:spacing w:after="0"/>
        <w:ind w:left="0"/>
        <w:jc w:val="both"/>
      </w:pPr>
      <w:r>
        <w:rPr>
          <w:rFonts w:ascii="Times New Roman"/>
          <w:b w:val="false"/>
          <w:i w:val="false"/>
          <w:color w:val="000000"/>
          <w:sz w:val="28"/>
        </w:rPr>
        <w:t>
      2) шығындар – 7364201,6 мың теңге;</w:t>
      </w:r>
    </w:p>
    <w:p>
      <w:pPr>
        <w:spacing w:after="0"/>
        <w:ind w:left="0"/>
        <w:jc w:val="both"/>
      </w:pPr>
      <w:r>
        <w:rPr>
          <w:rFonts w:ascii="Times New Roman"/>
          <w:b w:val="false"/>
          <w:i w:val="false"/>
          <w:color w:val="000000"/>
          <w:sz w:val="28"/>
        </w:rPr>
        <w:t>
      3) таза бюджеттік кредит беру – -66117,0 мың теңге, оның ішінде:</w:t>
      </w:r>
    </w:p>
    <w:p>
      <w:pPr>
        <w:spacing w:after="0"/>
        <w:ind w:left="0"/>
        <w:jc w:val="both"/>
      </w:pPr>
      <w:r>
        <w:rPr>
          <w:rFonts w:ascii="Times New Roman"/>
          <w:b w:val="false"/>
          <w:i w:val="false"/>
          <w:color w:val="000000"/>
          <w:sz w:val="28"/>
        </w:rPr>
        <w:t>
      бюджеттік кредиттер – 8650,0 мың теңге;</w:t>
      </w:r>
    </w:p>
    <w:p>
      <w:pPr>
        <w:spacing w:after="0"/>
        <w:ind w:left="0"/>
        <w:jc w:val="both"/>
      </w:pPr>
      <w:r>
        <w:rPr>
          <w:rFonts w:ascii="Times New Roman"/>
          <w:b w:val="false"/>
          <w:i w:val="false"/>
          <w:color w:val="000000"/>
          <w:sz w:val="28"/>
        </w:rPr>
        <w:t>
      бюджеттік кредиттерді өтеу – 74767,0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-1166899,5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- 1166899,5 мың теңге, оның ішінде:</w:t>
      </w:r>
    </w:p>
    <w:p>
      <w:pPr>
        <w:spacing w:after="0"/>
        <w:ind w:left="0"/>
        <w:jc w:val="both"/>
      </w:pPr>
      <w:r>
        <w:rPr>
          <w:rFonts w:ascii="Times New Roman"/>
          <w:b w:val="false"/>
          <w:i w:val="false"/>
          <w:color w:val="000000"/>
          <w:sz w:val="28"/>
        </w:rPr>
        <w:t>
      қарыздар түсімі – 1349710,0 мың теңге;</w:t>
      </w:r>
    </w:p>
    <w:p>
      <w:pPr>
        <w:spacing w:after="0"/>
        <w:ind w:left="0"/>
        <w:jc w:val="both"/>
      </w:pPr>
      <w:r>
        <w:rPr>
          <w:rFonts w:ascii="Times New Roman"/>
          <w:b w:val="false"/>
          <w:i w:val="false"/>
          <w:color w:val="000000"/>
          <w:sz w:val="28"/>
        </w:rPr>
        <w:t>
      қарыздарды өтеу – 517284,0 мың теңге;</w:t>
      </w:r>
    </w:p>
    <w:p>
      <w:pPr>
        <w:spacing w:after="0"/>
        <w:ind w:left="0"/>
        <w:jc w:val="both"/>
      </w:pPr>
      <w:r>
        <w:rPr>
          <w:rFonts w:ascii="Times New Roman"/>
          <w:b w:val="false"/>
          <w:i w:val="false"/>
          <w:color w:val="000000"/>
          <w:sz w:val="28"/>
        </w:rPr>
        <w:t>
      бюджет қаражатының пайдаланылатын қалдықтары – 334473,5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бюджеттен аудандық маңызы бар қала және ауылдық округ бюджеттеріне 2026 жылға берілетін ағымдағы нысаналы трансферттер көлемі 670491,9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"7-1. 2026 жылға арналған аудандық бюджетке облыстық бюджеттің ішкі қөздерінің қаражаты есебінен халықтың әлеуметтік осал топтары үшін коммуналдық тұрғын үй қорынан тұрғынжайлар сатып алуға 1341060,0 мың теңге сомасында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13 тамыздағы № 673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13 тамыздағы</w:t>
            </w:r>
            <w:r>
              <w:br/>
            </w:r>
            <w:r>
              <w:rPr>
                <w:rFonts w:ascii="Times New Roman"/>
                <w:b w:val="false"/>
                <w:i w:val="false"/>
                <w:color w:val="000000"/>
                <w:sz w:val="20"/>
              </w:rPr>
              <w:t>№ 673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551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2026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