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ee6f" w14:textId="b0fe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565 "2026-2028 жылдарға арналған Есет Көтібарұлы ауылдық округ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18 маусымдағы № 670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2025 жылғы 24 желтоқсандағы № 565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"2026-2028 жылдарға арналған Есет Көтібарұлы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Есет Көтібарұлы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- 827296,3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827296,3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879053,5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51757,2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–51757,2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Есет Көтібарұлы ауылдық округінің 2026 жылға арналған бюджетінде аудандық бюджетке 805467,0 мың теңге көлемінде ағымдағы нысаналы трансферт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маусымдағы № 670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желтоқсандағы №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Есет Көтібарұлы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