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5dc2" w14:textId="5ab5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2025 жылғы 19 желтоқсандағы № 551 "2026-2028 жылдарға арналған Шалқар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2026 жылғы 6 ақпандағы № 576 шешімі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аудандық мәслихатының 2025 жылғы 19 желтоқсандағы № 551 "2026-2028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- 6010842,1 мың теңге, оның ішінде:</w:t>
      </w:r>
    </w:p>
    <w:p>
      <w:pPr>
        <w:spacing w:after="0"/>
        <w:ind w:left="0"/>
        <w:jc w:val="both"/>
      </w:pPr>
      <w:r>
        <w:rPr>
          <w:rFonts w:ascii="Times New Roman"/>
          <w:b w:val="false"/>
          <w:i w:val="false"/>
          <w:color w:val="000000"/>
          <w:sz w:val="28"/>
        </w:rPr>
        <w:t>
      салықтық түсімдер – 5633257,0 мың теңге;</w:t>
      </w:r>
    </w:p>
    <w:p>
      <w:pPr>
        <w:spacing w:after="0"/>
        <w:ind w:left="0"/>
        <w:jc w:val="both"/>
      </w:pPr>
      <w:r>
        <w:rPr>
          <w:rFonts w:ascii="Times New Roman"/>
          <w:b w:val="false"/>
          <w:i w:val="false"/>
          <w:color w:val="000000"/>
          <w:sz w:val="28"/>
        </w:rPr>
        <w:t>
      салықтық емес түсімдер – 138784,0 мың теңге;</w:t>
      </w:r>
    </w:p>
    <w:p>
      <w:pPr>
        <w:spacing w:after="0"/>
        <w:ind w:left="0"/>
        <w:jc w:val="both"/>
      </w:pPr>
      <w:r>
        <w:rPr>
          <w:rFonts w:ascii="Times New Roman"/>
          <w:b w:val="false"/>
          <w:i w:val="false"/>
          <w:color w:val="000000"/>
          <w:sz w:val="28"/>
        </w:rPr>
        <w:t>
      негізгі капиталды сатудан түсетін түсімдер – 1738,0 мың теңге;</w:t>
      </w:r>
    </w:p>
    <w:p>
      <w:pPr>
        <w:spacing w:after="0"/>
        <w:ind w:left="0"/>
        <w:jc w:val="both"/>
      </w:pPr>
      <w:r>
        <w:rPr>
          <w:rFonts w:ascii="Times New Roman"/>
          <w:b w:val="false"/>
          <w:i w:val="false"/>
          <w:color w:val="000000"/>
          <w:sz w:val="28"/>
        </w:rPr>
        <w:t>
      трансферттердің түсімдері – 237063,1 мың теңге;</w:t>
      </w:r>
    </w:p>
    <w:p>
      <w:pPr>
        <w:spacing w:after="0"/>
        <w:ind w:left="0"/>
        <w:jc w:val="both"/>
      </w:pPr>
      <w:r>
        <w:rPr>
          <w:rFonts w:ascii="Times New Roman"/>
          <w:b w:val="false"/>
          <w:i w:val="false"/>
          <w:color w:val="000000"/>
          <w:sz w:val="28"/>
        </w:rPr>
        <w:t>
      2) шығындар – 5902798,6 мың теңге;</w:t>
      </w:r>
    </w:p>
    <w:p>
      <w:pPr>
        <w:spacing w:after="0"/>
        <w:ind w:left="0"/>
        <w:jc w:val="both"/>
      </w:pPr>
      <w:r>
        <w:rPr>
          <w:rFonts w:ascii="Times New Roman"/>
          <w:b w:val="false"/>
          <w:i w:val="false"/>
          <w:color w:val="000000"/>
          <w:sz w:val="28"/>
        </w:rPr>
        <w:t>
      3) таза бюджеттік кредиттер – -66641,0 мың теңге, оның ішінде:</w:t>
      </w:r>
    </w:p>
    <w:p>
      <w:pPr>
        <w:spacing w:after="0"/>
        <w:ind w:left="0"/>
        <w:jc w:val="both"/>
      </w:pPr>
      <w:r>
        <w:rPr>
          <w:rFonts w:ascii="Times New Roman"/>
          <w:b w:val="false"/>
          <w:i w:val="false"/>
          <w:color w:val="000000"/>
          <w:sz w:val="28"/>
        </w:rPr>
        <w:t>
      бюджеттік кредиттер – 8650,0 мың теңге;</w:t>
      </w:r>
    </w:p>
    <w:p>
      <w:pPr>
        <w:spacing w:after="0"/>
        <w:ind w:left="0"/>
        <w:jc w:val="both"/>
      </w:pPr>
      <w:r>
        <w:rPr>
          <w:rFonts w:ascii="Times New Roman"/>
          <w:b w:val="false"/>
          <w:i w:val="false"/>
          <w:color w:val="000000"/>
          <w:sz w:val="28"/>
        </w:rPr>
        <w:t>
      бюджеттік кредиттерді өтеу – 75291,0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174684,5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- 174684,5 мың теңге, оның ішінде:</w:t>
      </w:r>
    </w:p>
    <w:p>
      <w:pPr>
        <w:spacing w:after="0"/>
        <w:ind w:left="0"/>
        <w:jc w:val="both"/>
      </w:pPr>
      <w:r>
        <w:rPr>
          <w:rFonts w:ascii="Times New Roman"/>
          <w:b w:val="false"/>
          <w:i w:val="false"/>
          <w:color w:val="000000"/>
          <w:sz w:val="28"/>
        </w:rPr>
        <w:t>
      қарыздар түсімі – 8650,0 мың теңге;</w:t>
      </w:r>
    </w:p>
    <w:p>
      <w:pPr>
        <w:spacing w:after="0"/>
        <w:ind w:left="0"/>
        <w:jc w:val="both"/>
      </w:pPr>
      <w:r>
        <w:rPr>
          <w:rFonts w:ascii="Times New Roman"/>
          <w:b w:val="false"/>
          <w:i w:val="false"/>
          <w:color w:val="000000"/>
          <w:sz w:val="28"/>
        </w:rPr>
        <w:t>
      қарыздарды өтеу – 517808,0 мың теңге;</w:t>
      </w:r>
    </w:p>
    <w:p>
      <w:pPr>
        <w:spacing w:after="0"/>
        <w:ind w:left="0"/>
        <w:jc w:val="both"/>
      </w:pPr>
      <w:r>
        <w:rPr>
          <w:rFonts w:ascii="Times New Roman"/>
          <w:b w:val="false"/>
          <w:i w:val="false"/>
          <w:color w:val="000000"/>
          <w:sz w:val="28"/>
        </w:rPr>
        <w:t>
      бюджет қаражатының пайдаланылатын қалдықтары – 334473,5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бюджеттен аудандық маңызы бар қала және ауылдық округ бюджеттеріне 2026 жылға берілетін ағымдағы нысаналы трансферттер көлемі 640190,2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2026 жылға арналған аудандық бюджетке облыстық бюджеттен мынадай ағымдағы нысаналы трансферттер бөлінгені ескерілсін:</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жайлар сатып алуға;</w:t>
      </w:r>
    </w:p>
    <w:p>
      <w:pPr>
        <w:spacing w:after="0"/>
        <w:ind w:left="0"/>
        <w:jc w:val="both"/>
      </w:pPr>
      <w:r>
        <w:rPr>
          <w:rFonts w:ascii="Times New Roman"/>
          <w:b w:val="false"/>
          <w:i w:val="false"/>
          <w:color w:val="000000"/>
          <w:sz w:val="28"/>
        </w:rPr>
        <w:t>
      ауданның коммуналдық меншігіндегі Бершүгір, Алабас, Сарысай ауылдарының газ жүйелерін қолдануды ұйымдастыруға;</w:t>
      </w:r>
    </w:p>
    <w:p>
      <w:pPr>
        <w:spacing w:after="0"/>
        <w:ind w:left="0"/>
        <w:jc w:val="both"/>
      </w:pPr>
      <w:r>
        <w:rPr>
          <w:rFonts w:ascii="Times New Roman"/>
          <w:b w:val="false"/>
          <w:i w:val="false"/>
          <w:color w:val="000000"/>
          <w:sz w:val="28"/>
        </w:rPr>
        <w:t>
      қаңғыбас иттер мен мысықтарды аулауды және жоюды ұйымдастыруға.";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6 ақпандағы</w:t>
            </w:r>
            <w:r>
              <w:br/>
            </w:r>
            <w:r>
              <w:rPr>
                <w:rFonts w:ascii="Times New Roman"/>
                <w:b w:val="false"/>
                <w:i w:val="false"/>
                <w:color w:val="000000"/>
                <w:sz w:val="20"/>
              </w:rPr>
              <w:t>№ 576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551 шешіміне 1-қосымша</w:t>
            </w:r>
          </w:p>
        </w:tc>
      </w:tr>
    </w:tbl>
    <w:p>
      <w:pPr>
        <w:spacing w:after="0"/>
        <w:ind w:left="0"/>
        <w:jc w:val="left"/>
      </w:pPr>
      <w:r>
        <w:rPr>
          <w:rFonts w:ascii="Times New Roman"/>
          <w:b/>
          <w:i w:val="false"/>
          <w:color w:val="000000"/>
        </w:rPr>
        <w:t xml:space="preserve"> 2026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6 ақпандағы</w:t>
            </w:r>
            <w:r>
              <w:br/>
            </w:r>
            <w:r>
              <w:rPr>
                <w:rFonts w:ascii="Times New Roman"/>
                <w:b w:val="false"/>
                <w:i w:val="false"/>
                <w:color w:val="000000"/>
                <w:sz w:val="20"/>
              </w:rPr>
              <w:t>№ 576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551 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2026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