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305" w14:textId="7bbb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2025 жылғы 19 желтоқсандағы № 294 "2026-2028 жылдарға арналған Ойыл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2026 жылғы 5 мамырдағы № 338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Ойыл аудандық мәслихатының "2026-2028 жылдарға арналған Ойыл аудандық бюджетін бекіту туралы" 2025 жылғы 19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6 193 276,3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5 588 893,3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6 288 631,4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72 766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-168 121,1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168 121,1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475 592 мың теңге,мың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522 613,1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аудандық бюджетте облыстық бюджеттен ағымдағы нысаналы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осал топтары үшін коммуналдық тұрғын үй қорынан тұрғынжайлар сатып алуға - 19 963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көлiк инфрақұрылымының басым жобаларын қаржыландыруға – 1 625 016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Қаңғыбас иттер мен мысықтарды аулауды және жоюды ұйымдастыру– 943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сомаларын бөлу аудан әкімдігі қаулысы негізінде айқындалады.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6 193 276,3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5 588 893,3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