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8b09" w14:textId="4658b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Темір ауданы әкімдігінің 2026 жылғы 25 мамырдағы № 131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69-баптын </w:t>
      </w:r>
      <w:r>
        <w:rPr>
          <w:rFonts w:ascii="Times New Roman"/>
          <w:b w:val="false"/>
          <w:i w:val="false"/>
          <w:color w:val="000000"/>
          <w:sz w:val="28"/>
        </w:rPr>
        <w:t>4 тармағына</w:t>
      </w:r>
      <w:r>
        <w:rPr>
          <w:rFonts w:ascii="Times New Roman"/>
          <w:b w:val="false"/>
          <w:i w:val="false"/>
          <w:color w:val="000000"/>
          <w:sz w:val="28"/>
        </w:rPr>
        <w:t xml:space="preserve">, 71-1 баптын </w:t>
      </w:r>
      <w:r>
        <w:rPr>
          <w:rFonts w:ascii="Times New Roman"/>
          <w:b w:val="false"/>
          <w:i w:val="false"/>
          <w:color w:val="000000"/>
          <w:sz w:val="28"/>
        </w:rPr>
        <w:t>2 тармағына</w:t>
      </w:r>
      <w:r>
        <w:rPr>
          <w:rFonts w:ascii="Times New Roman"/>
          <w:b w:val="false"/>
          <w:i w:val="false"/>
          <w:color w:val="000000"/>
          <w:sz w:val="28"/>
        </w:rPr>
        <w:t xml:space="preserve"> сәйкес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Темір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"Ақтөбе облысының энергетика мен тұрғын үй-коммуналдық шаруашылығы басқармасы" мемлекеттік мекемесіне Ақтөбе облысы, Темір ауданы, Қайыңды ауылдық округі, Құмқұдық, Шибұлақ, Бабатай ауылдарына жеткізуші және кентішілік газ құбырын орналастыру және қызмет көрсету үшін жалпы көлемі 2,7956 га жер учаскелерін жер пайдаланушылардан алып қоймай, тұрақты жер пайдалану құқығына қауымдық сервитут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Start w:name="z4" w:id="0"/>
    <w:p>
      <w:pPr>
        <w:spacing w:after="0"/>
        <w:ind w:left="0"/>
        <w:jc w:val="both"/>
      </w:pPr>
      <w:r>
        <w:rPr>
          <w:rFonts w:ascii="Times New Roman"/>
          <w:b w:val="false"/>
          <w:i w:val="false"/>
          <w:color w:val="000000"/>
          <w:sz w:val="28"/>
        </w:rPr>
        <w:t>
      2. "Темір ауданы бойынша жер қатынастары бөлімі" мемлекеттік мекемесі заңнамада белгіленген тәртіппен:</w:t>
      </w:r>
    </w:p>
    <w:bookmarkEnd w:id="0"/>
    <w:p>
      <w:pPr>
        <w:spacing w:after="0"/>
        <w:ind w:left="0"/>
        <w:jc w:val="both"/>
      </w:pPr>
      <w:r>
        <w:rPr>
          <w:rFonts w:ascii="Times New Roman"/>
          <w:b w:val="false"/>
          <w:i w:val="false"/>
          <w:color w:val="000000"/>
          <w:sz w:val="28"/>
        </w:rPr>
        <w:t>
      1) осы қаулыны оны ресми жариялағаннан кейін Темір ауданы әкімдігінің интернет – ресурсында орналастыруды қамтамасыз етсін.</w:t>
      </w:r>
    </w:p>
    <w:bookmarkStart w:name="z5" w:id="1"/>
    <w:p>
      <w:pPr>
        <w:spacing w:after="0"/>
        <w:ind w:left="0"/>
        <w:jc w:val="both"/>
      </w:pPr>
      <w:r>
        <w:rPr>
          <w:rFonts w:ascii="Times New Roman"/>
          <w:b w:val="false"/>
          <w:i w:val="false"/>
          <w:color w:val="000000"/>
          <w:sz w:val="28"/>
        </w:rPr>
        <w:t>
      3. Осы қаулы қол қойылған күннен бастап күшіне енгізіледі.</w:t>
      </w:r>
    </w:p>
    <w:bookmarkEnd w:id="1"/>
    <w:bookmarkStart w:name="z6" w:id="2"/>
    <w:p>
      <w:pPr>
        <w:spacing w:after="0"/>
        <w:ind w:left="0"/>
        <w:jc w:val="both"/>
      </w:pPr>
      <w:r>
        <w:rPr>
          <w:rFonts w:ascii="Times New Roman"/>
          <w:b w:val="false"/>
          <w:i w:val="false"/>
          <w:color w:val="000000"/>
          <w:sz w:val="28"/>
        </w:rPr>
        <w:t>
      4. Осы қаулының орындалуын бақылау Темір ауданы әкімінің осы салаға жетекшілік ететін орынбасарына жүктелсін.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Жақсылықов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ауданы әкімдігінің</w:t>
            </w:r>
            <w:r>
              <w:br/>
            </w:r>
            <w:r>
              <w:rPr>
                <w:rFonts w:ascii="Times New Roman"/>
                <w:b w:val="false"/>
                <w:i w:val="false"/>
                <w:color w:val="000000"/>
                <w:sz w:val="20"/>
              </w:rPr>
              <w:t>2026 жылғы "25" мамырдағы</w:t>
            </w:r>
            <w:r>
              <w:br/>
            </w:r>
            <w:r>
              <w:rPr>
                <w:rFonts w:ascii="Times New Roman"/>
                <w:b w:val="false"/>
                <w:i w:val="false"/>
                <w:color w:val="000000"/>
                <w:sz w:val="20"/>
              </w:rPr>
              <w:t>№ 131 қаулысына қосымша</w:t>
            </w:r>
          </w:p>
        </w:tc>
      </w:tr>
    </w:tbl>
    <w:p>
      <w:pPr>
        <w:spacing w:after="0"/>
        <w:ind w:left="0"/>
        <w:jc w:val="left"/>
      </w:pPr>
      <w:r>
        <w:rPr>
          <w:rFonts w:ascii="Times New Roman"/>
          <w:b/>
          <w:i w:val="false"/>
          <w:color w:val="000000"/>
        </w:rPr>
        <w:t xml:space="preserve"> Қауымдық сервитут белгіленетін жер учаскелері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Учаске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берілетін жердегі жер пайдаланушылардың атаулары мен жер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жерлер,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 шаруа қожалығы (ауыл шаруашылығы мақсатындағы 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"Жақия" шаруа қожалығы (ауыл шаруашылығы мақсатындағы 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"Аман-Есен-Құмқұдық" шаруа қожалығы (ауыл шаруашылығы мақсатындағы 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