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2fdd" w14:textId="28c2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497 "2026-2028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4 мамырдағы № 551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Қандыағаш қаласының бюджетін бекіту туралы" 2025 жылғы 26 желтоқсандағы № 497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777 456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540 625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165 456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804 568,3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27 112,3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27 112,3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2026 жылғы 4 мамырдағы № 551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2025 жылғы 26 желтоқсандағы № 497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165 456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