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9fb0" w14:textId="3ed9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2025 жылғы 19 желтоқсандағы № 490 "2026-2028 жылдарға арналған Мұғалжар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22 сәуірдегі № 541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"2026-2028 жылдарға арналған Мұғалжар аудандық бюджетін бекіту туралы" 2025 жылғы 19 желтоқсандағы № 490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15 686 251,6 мың теңге:</w:t>
      </w:r>
    </w:p>
    <w:p>
      <w:pPr>
        <w:spacing w:after="0"/>
        <w:ind w:left="0"/>
        <w:jc w:val="both"/>
      </w:pPr>
      <w:r>
        <w:rPr>
          <w:rFonts w:ascii="Times New Roman"/>
          <w:b w:val="false"/>
          <w:i w:val="false"/>
          <w:color w:val="000000"/>
          <w:sz w:val="28"/>
        </w:rPr>
        <w:t>
      салықтық түсімдер – 13 890 427,6 мың теңге;</w:t>
      </w:r>
    </w:p>
    <w:p>
      <w:pPr>
        <w:spacing w:after="0"/>
        <w:ind w:left="0"/>
        <w:jc w:val="both"/>
      </w:pPr>
      <w:r>
        <w:rPr>
          <w:rFonts w:ascii="Times New Roman"/>
          <w:b w:val="false"/>
          <w:i w:val="false"/>
          <w:color w:val="000000"/>
          <w:sz w:val="28"/>
        </w:rPr>
        <w:t>
      трансферттер түсімі – 1 704 590 мың теңге;</w:t>
      </w:r>
    </w:p>
    <w:p>
      <w:pPr>
        <w:spacing w:after="0"/>
        <w:ind w:left="0"/>
        <w:jc w:val="both"/>
      </w:pPr>
      <w:r>
        <w:rPr>
          <w:rFonts w:ascii="Times New Roman"/>
          <w:b w:val="false"/>
          <w:i w:val="false"/>
          <w:color w:val="000000"/>
          <w:sz w:val="28"/>
        </w:rPr>
        <w:t>
      2) шығындар – 15 074 056,5 мың теңге;</w:t>
      </w:r>
    </w:p>
    <w:p>
      <w:pPr>
        <w:spacing w:after="0"/>
        <w:ind w:left="0"/>
        <w:jc w:val="both"/>
      </w:pPr>
      <w:r>
        <w:rPr>
          <w:rFonts w:ascii="Times New Roman"/>
          <w:b w:val="false"/>
          <w:i w:val="false"/>
          <w:color w:val="000000"/>
          <w:sz w:val="28"/>
        </w:rPr>
        <w:t>
      3) таза бюджеттік кредиттеу – -171 137 мың теңге:</w:t>
      </w:r>
    </w:p>
    <w:p>
      <w:pPr>
        <w:spacing w:after="0"/>
        <w:ind w:left="0"/>
        <w:jc w:val="both"/>
      </w:pPr>
      <w:r>
        <w:rPr>
          <w:rFonts w:ascii="Times New Roman"/>
          <w:b w:val="false"/>
          <w:i w:val="false"/>
          <w:color w:val="000000"/>
          <w:sz w:val="28"/>
        </w:rPr>
        <w:t>
      бюджеттік кредиттер –25 950 мың теңге;</w:t>
      </w:r>
    </w:p>
    <w:p>
      <w:pPr>
        <w:spacing w:after="0"/>
        <w:ind w:left="0"/>
        <w:jc w:val="both"/>
      </w:pPr>
      <w:r>
        <w:rPr>
          <w:rFonts w:ascii="Times New Roman"/>
          <w:b w:val="false"/>
          <w:i w:val="false"/>
          <w:color w:val="000000"/>
          <w:sz w:val="28"/>
        </w:rPr>
        <w:t>
      бюджеттік кредиттерді өтеу – 197 087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783 332,1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- 783 332,1 мың теңге:</w:t>
      </w:r>
    </w:p>
    <w:p>
      <w:pPr>
        <w:spacing w:after="0"/>
        <w:ind w:left="0"/>
        <w:jc w:val="both"/>
      </w:pPr>
      <w:r>
        <w:rPr>
          <w:rFonts w:ascii="Times New Roman"/>
          <w:b w:val="false"/>
          <w:i w:val="false"/>
          <w:color w:val="000000"/>
          <w:sz w:val="28"/>
        </w:rPr>
        <w:t>
      қарыздар түсімі – 25 950 мың теңге;</w:t>
      </w:r>
    </w:p>
    <w:p>
      <w:pPr>
        <w:spacing w:after="0"/>
        <w:ind w:left="0"/>
        <w:jc w:val="both"/>
      </w:pPr>
      <w:r>
        <w:rPr>
          <w:rFonts w:ascii="Times New Roman"/>
          <w:b w:val="false"/>
          <w:i w:val="false"/>
          <w:color w:val="000000"/>
          <w:sz w:val="28"/>
        </w:rPr>
        <w:t>
      қарыздарды өтеу – 883 752 мың теңге;</w:t>
      </w:r>
    </w:p>
    <w:p>
      <w:pPr>
        <w:spacing w:after="0"/>
        <w:ind w:left="0"/>
        <w:jc w:val="both"/>
      </w:pPr>
      <w:r>
        <w:rPr>
          <w:rFonts w:ascii="Times New Roman"/>
          <w:b w:val="false"/>
          <w:i w:val="false"/>
          <w:color w:val="000000"/>
          <w:sz w:val="28"/>
        </w:rPr>
        <w:t>
      бюджет қаражатының пайдаланылатын қалдықтары – 74 469,9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p>
    <w:p>
      <w:pPr>
        <w:spacing w:after="0"/>
        <w:ind w:left="0"/>
        <w:jc w:val="both"/>
      </w:pPr>
      <w:r>
        <w:rPr>
          <w:rFonts w:ascii="Times New Roman"/>
          <w:b w:val="false"/>
          <w:i w:val="false"/>
          <w:color w:val="000000"/>
          <w:sz w:val="28"/>
        </w:rPr>
        <w:t>
      "3) әлеуметтік салық бойынша – 8,5 %."</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13 ақпандағы № 515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22 сәуірдегі № 541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 авиациялық бензинді қоспағанда ), дизель отыны, газохол, бензанол, мұнай еріткіш, жеңіл көмірсутектер қоспасы және экологиялық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15 074 056,5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763 676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13 ақпандағы № 515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22 сәуірдегі № 541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