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96d0d" w14:textId="dc96d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маслихатының 2025 жылғы 26 желтоқсандағы № 497 "2026-2028 жылдарға арналған Қандыағаш қаласының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2026 жылғы 20 ақпандағы № 523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"2026-2028 жылдарға арналған Қандыағаш қаласының бюджетін бекіту туралы" 2025 жылғы 26 желтоқсандағы № 497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Қандыағаш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777 456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540 625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1 587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69 788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165 456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804 568,4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- 27 112,4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қаржыландыру(профицитін пайдалану) – 27 112,4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27 112,4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ақпандағы № 523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желтоқсандағы № 497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Қандыағаш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165 456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165 456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165 456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804 568,4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247 716,6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-22 112,4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22 112,4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