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d2c" w14:textId="0114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ұйымдардың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2026 жылғы 18 ақпандағы № 295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айқындаған тәртіппен және шарттарда жергілікті бюджеттен қаржыландырылатын ұйымдардың жұмыскерлерінің лауазымдық айлықақыларына 50 (елу) пайыз мөлшерінде ынталандыру үстемеақылары белгіленсін 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ақпандағы № 295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ұйымдардың жұмыскерлерінің лауазымдық айлықақыларына ынталандыру үстемеақылары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санатына жататын лауазым атаулары (біліктілік разряды)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бірлік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мәслихатының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экономика және қаржы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сәулет, қала құрылысы және құрылыс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жер қатынастары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жұмыспен қамту және әлеуметтік бағдарламалар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ауыл шаруашылығы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мәдениет, дене шынықтыру және спорт бөлімі 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"Аққұдық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"Байторысай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"Байнассай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"Құрмансай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"Қарашай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"Родников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"Тәңірберген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"Хазірет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"Сарыжар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