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1847" w14:textId="6f918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2023 жылғы 7 желтоқсандағы № 92 "Қобда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Ақтөбе облысы Қобда аудандық мәслихатының 2026 жылғы 30 маусымдағы № 484 шешімі</w:t>
      </w:r>
    </w:p>
    <w:p>
      <w:pPr>
        <w:spacing w:after="0"/>
        <w:ind w:left="0"/>
        <w:jc w:val="both"/>
      </w:pPr>
      <w:bookmarkStart w:name="z2" w:id="0"/>
      <w:r>
        <w:rPr>
          <w:rFonts w:ascii="Times New Roman"/>
          <w:b w:val="false"/>
          <w:i w:val="false"/>
          <w:color w:val="000000"/>
          <w:sz w:val="28"/>
        </w:rPr>
        <w:t>
      Қобда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Қобда аудандық мәслихатының 2023 жылғы 7 желтоқсандағы № 92 "Қобда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8459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Қобда ауданында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w:t>
            </w:r>
            <w:r>
              <w:br/>
            </w:r>
            <w:r>
              <w:rPr>
                <w:rFonts w:ascii="Times New Roman"/>
                <w:b w:val="false"/>
                <w:i w:val="false"/>
                <w:color w:val="000000"/>
                <w:sz w:val="20"/>
              </w:rPr>
              <w:t>2026 жылғы "30" маусымдағы</w:t>
            </w:r>
            <w:r>
              <w:br/>
            </w:r>
            <w:r>
              <w:rPr>
                <w:rFonts w:ascii="Times New Roman"/>
                <w:b w:val="false"/>
                <w:i w:val="false"/>
                <w:color w:val="000000"/>
                <w:sz w:val="20"/>
              </w:rPr>
              <w:t>№ 484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мәслихаттың</w:t>
            </w:r>
            <w:r>
              <w:br/>
            </w:r>
            <w:r>
              <w:rPr>
                <w:rFonts w:ascii="Times New Roman"/>
                <w:b w:val="false"/>
                <w:i w:val="false"/>
                <w:color w:val="000000"/>
                <w:sz w:val="20"/>
              </w:rPr>
              <w:t>2023 жылғы 7 желтоқсандағы</w:t>
            </w:r>
            <w:r>
              <w:br/>
            </w:r>
            <w:r>
              <w:rPr>
                <w:rFonts w:ascii="Times New Roman"/>
                <w:b w:val="false"/>
                <w:i w:val="false"/>
                <w:color w:val="000000"/>
                <w:sz w:val="20"/>
              </w:rPr>
              <w:t>№ 92 шешіміне қосымша</w:t>
            </w:r>
          </w:p>
        </w:tc>
      </w:tr>
    </w:tbl>
    <w:bookmarkStart w:name="z7" w:id="2"/>
    <w:p>
      <w:pPr>
        <w:spacing w:after="0"/>
        <w:ind w:left="0"/>
        <w:jc w:val="left"/>
      </w:pPr>
      <w:r>
        <w:rPr>
          <w:rFonts w:ascii="Times New Roman"/>
          <w:b/>
          <w:i w:val="false"/>
          <w:color w:val="000000"/>
        </w:rPr>
        <w:t xml:space="preserve"> Қобда ауданында әлеуметтік көмек көрсетудің, оның мөлшерлерін белгілеудің және мұқтаж азаматтардың жекелеген санаттарының тізбесін айқындау Қағидалары 1 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Қобда ауданында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әрi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9"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корпорациясы)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Ақтөбе облысы, Қобда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органдармен (бұдан әрі-ЖАО)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мемлекеттік орган) - әлеуметтік көмек көрсетуді жүзеге асыратын, "Қобда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қала және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7 тармағының</w:t>
      </w:r>
      <w:r>
        <w:rPr>
          <w:rFonts w:ascii="Times New Roman"/>
          <w:b w:val="false"/>
          <w:i w:val="false"/>
          <w:color w:val="000000"/>
          <w:sz w:val="28"/>
        </w:rPr>
        <w:t xml:space="preserve"> соңғы абзацында көрсетілген жағдайларды қоспағанда, осы Қағидалар Қобда ауданында тұрақты тіркелген және тұратын адамдарға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Start w:name="z12" w:id="4"/>
    <w:p>
      <w:pPr>
        <w:spacing w:after="0"/>
        <w:ind w:left="0"/>
        <w:jc w:val="both"/>
      </w:pPr>
      <w:r>
        <w:rPr>
          <w:rFonts w:ascii="Times New Roman"/>
          <w:b w:val="false"/>
          <w:i w:val="false"/>
          <w:color w:val="000000"/>
          <w:sz w:val="28"/>
        </w:rPr>
        <w:t>
      5. Әлеуметтік көмек бір рет және (немесе) мезгіл-мезгіл (ай сайын, тоқсан сайын, жартыжылдықта 1 рет, жылына 1 рет) көрсетіледі.</w:t>
      </w:r>
    </w:p>
    <w:bookmarkEnd w:id="4"/>
    <w:bookmarkStart w:name="z13" w:id="5"/>
    <w:p>
      <w:pPr>
        <w:spacing w:after="0"/>
        <w:ind w:left="0"/>
        <w:jc w:val="left"/>
      </w:pPr>
      <w:r>
        <w:rPr>
          <w:rFonts w:ascii="Times New Roman"/>
          <w:b/>
          <w:i w:val="false"/>
          <w:color w:val="000000"/>
        </w:rPr>
        <w:t xml:space="preserve"> 2 тарау. Әлеуметтік көмек алушылар санаттарының тізбесін айқындау және әлеуметтік көмектің мөлшерлерін белгілеу тәртібі</w:t>
      </w:r>
    </w:p>
    <w:bookmarkEnd w:id="5"/>
    <w:bookmarkStart w:name="z14" w:id="6"/>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6"/>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 Ұлы Отан соғысының ардагерлеріне - 1272 (бір мың екі жүз жетпіс екі) айлық есептiк көрсеткіш (бұдан әрі – АЕК) мөлшерінде;</w:t>
      </w:r>
    </w:p>
    <w:p>
      <w:pPr>
        <w:spacing w:after="0"/>
        <w:ind w:left="0"/>
        <w:jc w:val="both"/>
      </w:pPr>
      <w:r>
        <w:rPr>
          <w:rFonts w:ascii="Times New Roman"/>
          <w:b w:val="false"/>
          <w:i w:val="false"/>
          <w:color w:val="000000"/>
          <w:sz w:val="28"/>
        </w:rPr>
        <w:t>
      - басқа мемлекеттердiң аумағындағы ұрыс қимылдарының ардагерлеріне - 90 (тоқсан) АЕК мөлшерiнде;</w:t>
      </w:r>
    </w:p>
    <w:p>
      <w:pPr>
        <w:spacing w:after="0"/>
        <w:ind w:left="0"/>
        <w:jc w:val="both"/>
      </w:pPr>
      <w:r>
        <w:rPr>
          <w:rFonts w:ascii="Times New Roman"/>
          <w:b w:val="false"/>
          <w:i w:val="false"/>
          <w:color w:val="000000"/>
          <w:sz w:val="28"/>
        </w:rPr>
        <w:t>
      - жеңілдіктер бойынша Ұлы Отан соғысының ардагерлеріне теңестірілген ардагерлеріне - 90 (тоқсан) АЕК мөлшерiнде;</w:t>
      </w:r>
    </w:p>
    <w:p>
      <w:pPr>
        <w:spacing w:after="0"/>
        <w:ind w:left="0"/>
        <w:jc w:val="both"/>
      </w:pPr>
      <w:r>
        <w:rPr>
          <w:rFonts w:ascii="Times New Roman"/>
          <w:b w:val="false"/>
          <w:i w:val="false"/>
          <w:color w:val="000000"/>
          <w:sz w:val="28"/>
        </w:rPr>
        <w:t xml:space="preserve">
      - Заңның күші қолданылатын басқа да адамдарға,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- 90 (тоқсан) АЕК мөлшерiнде;</w:t>
      </w:r>
    </w:p>
    <w:p>
      <w:pPr>
        <w:spacing w:after="0"/>
        <w:ind w:left="0"/>
        <w:jc w:val="both"/>
      </w:pPr>
      <w:r>
        <w:rPr>
          <w:rFonts w:ascii="Times New Roman"/>
          <w:b w:val="false"/>
          <w:i w:val="false"/>
          <w:color w:val="000000"/>
          <w:sz w:val="28"/>
        </w:rPr>
        <w:t>
      -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- 39 (отыз тоғыз) АЕК мөлшерiнде;</w:t>
      </w:r>
    </w:p>
    <w:p>
      <w:pPr>
        <w:spacing w:after="0"/>
        <w:ind w:left="0"/>
        <w:jc w:val="both"/>
      </w:pPr>
      <w:r>
        <w:rPr>
          <w:rFonts w:ascii="Times New Roman"/>
          <w:b w:val="false"/>
          <w:i w:val="false"/>
          <w:color w:val="000000"/>
          <w:sz w:val="28"/>
        </w:rPr>
        <w:t>
      - 1941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мөлшерiнде;</w:t>
      </w:r>
    </w:p>
    <w:p>
      <w:pPr>
        <w:spacing w:after="0"/>
        <w:ind w:left="0"/>
        <w:jc w:val="both"/>
      </w:pPr>
      <w:r>
        <w:rPr>
          <w:rFonts w:ascii="Times New Roman"/>
          <w:b w:val="false"/>
          <w:i w:val="false"/>
          <w:color w:val="000000"/>
          <w:sz w:val="28"/>
        </w:rPr>
        <w:t>
      - қайтыс болған Ұлы Отан соғысы қатысушыларының екінші рет некеге тұрмаған жұбайына (зайыбына) - 39 (отыз тоғыз) АЕК мөлшерiнде;</w:t>
      </w:r>
    </w:p>
    <w:p>
      <w:pPr>
        <w:spacing w:after="0"/>
        <w:ind w:left="0"/>
        <w:jc w:val="both"/>
      </w:pPr>
      <w:r>
        <w:rPr>
          <w:rFonts w:ascii="Times New Roman"/>
          <w:b w:val="false"/>
          <w:i w:val="false"/>
          <w:color w:val="000000"/>
          <w:sz w:val="28"/>
        </w:rPr>
        <w:t>
      - Ауғанстанда әскери қызметiн өткергеннен кейін қайтыс болған әскери қызметшiлердің ата-аналарына және екінші рет некеге тұрмаған жұбайына - 39 (отыз тоғыз) АЕК мөлшерiнде;</w:t>
      </w:r>
    </w:p>
    <w:p>
      <w:pPr>
        <w:spacing w:after="0"/>
        <w:ind w:left="0"/>
        <w:jc w:val="both"/>
      </w:pPr>
      <w:r>
        <w:rPr>
          <w:rFonts w:ascii="Times New Roman"/>
          <w:b w:val="false"/>
          <w:i w:val="false"/>
          <w:color w:val="000000"/>
          <w:sz w:val="28"/>
        </w:rPr>
        <w:t>
      2) 25 қазан – Қазақстан Республикасы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 жеті жасқа дейінгі мүгедектігі бар балаларға,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Заңыңда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5" w:id="7"/>
    <w:p>
      <w:pPr>
        <w:spacing w:after="0"/>
        <w:ind w:left="0"/>
        <w:jc w:val="both"/>
      </w:pPr>
      <w:r>
        <w:rPr>
          <w:rFonts w:ascii="Times New Roman"/>
          <w:b w:val="false"/>
          <w:i w:val="false"/>
          <w:color w:val="000000"/>
          <w:sz w:val="28"/>
        </w:rPr>
        <w:t>
      7. Азаматтарды мұқтаждар санатына жатқызу үшін негіз болып табылады:</w:t>
      </w:r>
    </w:p>
    <w:bookmarkEnd w:id="7"/>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мәні бар сырқатының болуы;</w:t>
      </w:r>
    </w:p>
    <w:p>
      <w:pPr>
        <w:spacing w:after="0"/>
        <w:ind w:left="0"/>
        <w:jc w:val="both"/>
      </w:pPr>
      <w:r>
        <w:rPr>
          <w:rFonts w:ascii="Times New Roman"/>
          <w:b w:val="false"/>
          <w:i w:val="false"/>
          <w:color w:val="000000"/>
          <w:sz w:val="28"/>
        </w:rPr>
        <w:t>
      4) республикалық бюджет туралы заңмен тиісті қаржы жылына белгіленетін ең төмен күнкөріс деңгейіне еселік қатынаста жергілікті өкілді органдар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Дүлей зілзала немесе өрт салдарынан мүлкке зиян келгенде әлеуметтік көмек меншік иесінің тіркелген жеріне қарамастан зиян тиген мүлік орналасқан жер бойынша көрсетіледі.</w:t>
      </w:r>
    </w:p>
    <w:bookmarkStart w:name="z16" w:id="8"/>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8"/>
    <w:p>
      <w:pPr>
        <w:spacing w:after="0"/>
        <w:ind w:left="0"/>
        <w:jc w:val="both"/>
      </w:pPr>
      <w:r>
        <w:rPr>
          <w:rFonts w:ascii="Times New Roman"/>
          <w:b w:val="false"/>
          <w:i w:val="false"/>
          <w:color w:val="000000"/>
          <w:sz w:val="28"/>
        </w:rPr>
        <w:t>
      1) дүлей зілзала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 100 (жүз) АЕК мөлшерінде;</w:t>
      </w:r>
    </w:p>
    <w:bookmarkStart w:name="z17" w:id="9"/>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республикалық бюджет туралы заңмен тиісті қаржы жылына белгіленетін ең төменгі күнкөріс деңгейінің бір еселенген мөлшерінен аспайтын жан басына шаққандағы орташа табысы есепке алынып көрсетіледі:</w:t>
      </w:r>
    </w:p>
    <w:bookmarkEnd w:id="9"/>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сырқаттың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сырқат бойынша жылына бір рет көрсетіледі.</w:t>
      </w:r>
    </w:p>
    <w:p>
      <w:pPr>
        <w:spacing w:after="0"/>
        <w:ind w:left="0"/>
        <w:jc w:val="both"/>
      </w:pPr>
      <w:r>
        <w:rPr>
          <w:rFonts w:ascii="Times New Roman"/>
          <w:b w:val="false"/>
          <w:i w:val="false"/>
          <w:color w:val="000000"/>
          <w:sz w:val="28"/>
        </w:rPr>
        <w:t>
      2) Азаматқа (отбасына) жан басына шаққандағы орташа табыстары республикалық бюджет туралы заңмен тиісті қаржы жылына белгіленетін ең төменгі күнкөріс деңгейінің бір еселенген мөлшерінен аспаған жағдайда - 30 (отыз) АЕК мөлшерінде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Әлеуметтік көмек көрсету үшін отбасының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сәйкес есептеледі.</w:t>
      </w:r>
    </w:p>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(өткен тоқсан) отбасының жиынтық кірісі көрсетілген кезеңдегі айлардың санына (үш ай) және отбасы мүшелерінің санына бөлу жолымен есептеледі.</w:t>
      </w:r>
    </w:p>
    <w:bookmarkStart w:name="z19" w:id="10"/>
    <w:p>
      <w:pPr>
        <w:spacing w:after="0"/>
        <w:ind w:left="0"/>
        <w:jc w:val="both"/>
      </w:pPr>
      <w:r>
        <w:rPr>
          <w:rFonts w:ascii="Times New Roman"/>
          <w:b w:val="false"/>
          <w:i w:val="false"/>
          <w:color w:val="000000"/>
          <w:sz w:val="28"/>
        </w:rPr>
        <w:t>
      11.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0"/>
    <w:bookmarkStart w:name="z20" w:id="11"/>
    <w:p>
      <w:pPr>
        <w:spacing w:after="0"/>
        <w:ind w:left="0"/>
        <w:jc w:val="both"/>
      </w:pPr>
      <w:r>
        <w:rPr>
          <w:rFonts w:ascii="Times New Roman"/>
          <w:b w:val="false"/>
          <w:i w:val="false"/>
          <w:color w:val="000000"/>
          <w:sz w:val="28"/>
        </w:rPr>
        <w:t>
      12.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
    <w:bookmarkStart w:name="z21" w:id="12"/>
    <w:p>
      <w:pPr>
        <w:spacing w:after="0"/>
        <w:ind w:left="0"/>
        <w:jc w:val="left"/>
      </w:pPr>
      <w:r>
        <w:rPr>
          <w:rFonts w:ascii="Times New Roman"/>
          <w:b/>
          <w:i w:val="false"/>
          <w:color w:val="000000"/>
        </w:rPr>
        <w:t xml:space="preserve"> 3-тарау. Әлеуметтік көмек көрсету тәртібі</w:t>
      </w:r>
    </w:p>
    <w:bookmarkEnd w:id="12"/>
    <w:bookmarkStart w:name="z22" w:id="13"/>
    <w:p>
      <w:pPr>
        <w:spacing w:after="0"/>
        <w:ind w:left="0"/>
        <w:jc w:val="both"/>
      </w:pPr>
      <w:r>
        <w:rPr>
          <w:rFonts w:ascii="Times New Roman"/>
          <w:b w:val="false"/>
          <w:i w:val="false"/>
          <w:color w:val="000000"/>
          <w:sz w:val="28"/>
        </w:rPr>
        <w:t>
      13. Мереке күндері мен атаулы күндерге орай әлеуметтік көмек алушылардың өтініштері талап етілмей көрсетіледі.</w:t>
      </w:r>
    </w:p>
    <w:bookmarkEnd w:id="13"/>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Осы Қағидалардың </w:t>
      </w:r>
      <w:r>
        <w:rPr>
          <w:rFonts w:ascii="Times New Roman"/>
          <w:b w:val="false"/>
          <w:i w:val="false"/>
          <w:color w:val="000000"/>
          <w:sz w:val="28"/>
        </w:rPr>
        <w:t>7 – тармағында</w:t>
      </w:r>
      <w:r>
        <w:rPr>
          <w:rFonts w:ascii="Times New Roman"/>
          <w:b w:val="false"/>
          <w:i w:val="false"/>
          <w:color w:val="000000"/>
          <w:sz w:val="28"/>
        </w:rPr>
        <w:t xml:space="preserve">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Start w:name="z25" w:id="14"/>
    <w:p>
      <w:pPr>
        <w:spacing w:after="0"/>
        <w:ind w:left="0"/>
        <w:jc w:val="both"/>
      </w:pPr>
      <w:r>
        <w:rPr>
          <w:rFonts w:ascii="Times New Roman"/>
          <w:b w:val="false"/>
          <w:i w:val="false"/>
          <w:color w:val="000000"/>
          <w:sz w:val="28"/>
        </w:rPr>
        <w:t>
      16. Әлеуметтік көмек көрсетуге жұмсалатын шығыстарды қаржыландыру Қобда ауданының бюджетінде көзделген ағымдағы қаржы жылына арналған қаражат шегінде жүзеге асырылады.</w:t>
      </w:r>
    </w:p>
    <w:bookmarkEnd w:id="14"/>
    <w:bookmarkStart w:name="z26" w:id="15"/>
    <w:p>
      <w:pPr>
        <w:spacing w:after="0"/>
        <w:ind w:left="0"/>
        <w:jc w:val="both"/>
      </w:pPr>
      <w:r>
        <w:rPr>
          <w:rFonts w:ascii="Times New Roman"/>
          <w:b w:val="false"/>
          <w:i w:val="false"/>
          <w:color w:val="000000"/>
          <w:sz w:val="28"/>
        </w:rPr>
        <w:t>
      17.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