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5d9c" w14:textId="0335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2025 жылғы 26 желтоқсандағы "2026-2028 жылдарға арналған Ақрап ауылдық округінің бюджетін бекіту туралы" № 427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2026 жылғы 15 мамырдағы № 473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Қобда аудандық мәслихатының "2026-2028 жылдарға арналған Ақрап ауылдық округінің бюджетін бекіту туралы" 2025 жылғы 26 желтоқсандағы № 427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Ақрап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сәйке, оның ішінде 2026 жылға мынындай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- 39 472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33 072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39 728,5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мұңайға қатысты емес тапшылығы (профицитін)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256,5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1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Ақрап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