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3c45" w14:textId="7dc3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2023 жылғы 29 желтоқсандағы № 123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Қарғалы аудандық мәслихатының 2026 жылғы 30 сәуірдегі № 463 шешімі</w:t>
      </w:r>
    </w:p>
    <w:p>
      <w:pPr>
        <w:spacing w:after="0"/>
        <w:ind w:left="0"/>
        <w:jc w:val="both"/>
      </w:pPr>
      <w:bookmarkStart w:name="z2" w:id="0"/>
      <w:r>
        <w:rPr>
          <w:rFonts w:ascii="Times New Roman"/>
          <w:b w:val="false"/>
          <w:i w:val="false"/>
          <w:color w:val="000000"/>
          <w:sz w:val="28"/>
        </w:rPr>
        <w:t>
      Қарғалы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Қарғалы аудандық мәслихатының "Қарғалы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желтоқсандағы № 123 (Нормативтік құқықтық актілерді мемлекеттік тіркеу Тізілімінде № 8483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2026 жылғы 30 сәуірдегі</w:t>
            </w:r>
            <w:r>
              <w:br/>
            </w:r>
            <w:r>
              <w:rPr>
                <w:rFonts w:ascii="Times New Roman"/>
                <w:b w:val="false"/>
                <w:i w:val="false"/>
                <w:color w:val="000000"/>
                <w:sz w:val="20"/>
              </w:rPr>
              <w:t>№ 463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w:t>
            </w:r>
            <w:r>
              <w:br/>
            </w:r>
            <w:r>
              <w:rPr>
                <w:rFonts w:ascii="Times New Roman"/>
                <w:b w:val="false"/>
                <w:i w:val="false"/>
                <w:color w:val="000000"/>
                <w:sz w:val="20"/>
              </w:rPr>
              <w:t>мәслихатының</w:t>
            </w:r>
            <w:r>
              <w:br/>
            </w:r>
            <w:r>
              <w:rPr>
                <w:rFonts w:ascii="Times New Roman"/>
                <w:b w:val="false"/>
                <w:i w:val="false"/>
                <w:color w:val="000000"/>
                <w:sz w:val="20"/>
              </w:rPr>
              <w:t>2023 жылғы 29 желтоқсандағы</w:t>
            </w:r>
            <w:r>
              <w:br/>
            </w:r>
            <w:r>
              <w:rPr>
                <w:rFonts w:ascii="Times New Roman"/>
                <w:b w:val="false"/>
                <w:i w:val="false"/>
                <w:color w:val="000000"/>
                <w:sz w:val="20"/>
              </w:rPr>
              <w:t>№ 123 шешіміне 1 қосымша</w:t>
            </w:r>
          </w:p>
        </w:tc>
      </w:tr>
    </w:tbl>
    <w:bookmarkStart w:name="z7" w:id="2"/>
    <w:p>
      <w:pPr>
        <w:spacing w:after="0"/>
        <w:ind w:left="0"/>
        <w:jc w:val="left"/>
      </w:pPr>
      <w:r>
        <w:rPr>
          <w:rFonts w:ascii="Times New Roman"/>
          <w:b/>
          <w:i w:val="false"/>
          <w:color w:val="000000"/>
        </w:rPr>
        <w:t xml:space="preserve"> Қарғалы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p>
    <w:bookmarkEnd w:id="2"/>
    <w:bookmarkStart w:name="z8"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Қарғалы ауданында </w:t>
      </w:r>
      <w:r>
        <w:rPr>
          <w:rFonts w:ascii="Times New Roman"/>
          <w:b w:val="false"/>
          <w:i w:val="false"/>
          <w:color w:val="000000"/>
          <w:sz w:val="28"/>
        </w:rPr>
        <w:t>әлеуметтiк көмек көрсетудің, оның мөлшерлерiн белгiлеудің және мұқтаж азаматтардың жекелеген санаттарының тiзбесiн айқындаудың қағидалары</w:t>
      </w:r>
      <w:r>
        <w:rPr>
          <w:rFonts w:ascii="Times New Roman"/>
          <w:b w:val="false"/>
          <w:i w:val="false"/>
          <w:color w:val="000000"/>
          <w:sz w:val="28"/>
        </w:rPr>
        <w:t xml:space="preserve">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Start w:name="z10" w:id="4"/>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тұлғаның (отбасының) өтінішін қарау бойынша Ақтөбе облысы, Қарғалы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"Қарғалы аудандық жұмыспен қамту және әлеуметтiк бағдарламалар бөлiмi" мемлекеттiк мекемесi (бұдан әрі –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соңғы абзацында көрсетілген жағдайларды қоспағанда, осы Қағидалар Қарғалы ауданында тұрақты тіркелген және тұратын тұлғаларға таралады.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Start w:name="z13" w:id="6"/>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6"/>
    <w:bookmarkStart w:name="z14" w:id="7"/>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осы Қағидалармен белгіленді.</w:t>
      </w:r>
    </w:p>
    <w:bookmarkEnd w:id="7"/>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Start w:name="z15" w:id="8"/>
    <w:p>
      <w:pPr>
        <w:spacing w:after="0"/>
        <w:ind w:left="0"/>
        <w:jc w:val="both"/>
      </w:pPr>
      <w:r>
        <w:rPr>
          <w:rFonts w:ascii="Times New Roman"/>
          <w:b w:val="false"/>
          <w:i w:val="false"/>
          <w:color w:val="000000"/>
          <w:sz w:val="28"/>
        </w:rPr>
        <w:t>
      7. Учаскелік және арнайы комиссиялар өз қызметін "Ақтөбе облысының жұмыспен қамтуды үйлестіру және әлеуметтік бағдарламалар бөлімі" мемлекеттік мекемесімен бекітетін ережелердің негізінде жүзеге асырады.</w:t>
      </w:r>
    </w:p>
    <w:bookmarkEnd w:id="8"/>
    <w:bookmarkStart w:name="z16" w:id="9"/>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9"/>
    <w:bookmarkStart w:name="z17" w:id="10"/>
    <w:p>
      <w:pPr>
        <w:spacing w:after="0"/>
        <w:ind w:left="0"/>
        <w:jc w:val="both"/>
      </w:pPr>
      <w:r>
        <w:rPr>
          <w:rFonts w:ascii="Times New Roman"/>
          <w:b w:val="false"/>
          <w:i w:val="false"/>
          <w:color w:val="000000"/>
          <w:sz w:val="28"/>
        </w:rPr>
        <w:t>
      8. Мереке күндеріне әлеуметтік көмек табыстарын есепке алмай бір рет көрсетіледі:</w:t>
      </w:r>
    </w:p>
    <w:bookmarkEnd w:id="10"/>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1272 (бір мың екі жүз жетпіс екі) айлық есептік көрсеткіш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90 (тоқсан) айлық есептік көрсеткіш мөлшерiнде;</w:t>
      </w:r>
    </w:p>
    <w:p>
      <w:pPr>
        <w:spacing w:after="0"/>
        <w:ind w:left="0"/>
        <w:jc w:val="both"/>
      </w:pPr>
      <w:r>
        <w:rPr>
          <w:rFonts w:ascii="Times New Roman"/>
          <w:b w:val="false"/>
          <w:i w:val="false"/>
          <w:color w:val="000000"/>
          <w:sz w:val="28"/>
        </w:rPr>
        <w:t xml:space="preserve">
      Заңның күші қолданылатын басқа да адамдарға,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тармақшасының бесінші абзацта көрсетілген тұлғаларды қоспағанда, 39 (отыз тоғыз) айлық есептік көрсеткіш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39 (отыз тоғыз) айлық есептік көрсеткіш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39 (отыз тоғыз) айлық есептік көрсеткіш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39 (отыз тоғыз) айлық есептік көрсеткіш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39 (отыз тоғыз) айлық есептік көрсеткіш мөлшерiнде;</w:t>
      </w:r>
    </w:p>
    <w:p>
      <w:pPr>
        <w:spacing w:after="0"/>
        <w:ind w:left="0"/>
        <w:jc w:val="both"/>
      </w:pPr>
      <w:r>
        <w:rPr>
          <w:rFonts w:ascii="Times New Roman"/>
          <w:b w:val="false"/>
          <w:i w:val="false"/>
          <w:color w:val="000000"/>
          <w:sz w:val="28"/>
        </w:rPr>
        <w:t>
      2) 25 қазан - Қазақстан Республикасының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алатын мүгедектігі бар адамдарға 13 (он үш) айлық есептік көрсеткіш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26 (жиырма алты) айлық есептік көрсеткіш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 "Жаппай саяси қуғын-сүргіндер құрбандарын ақтау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ақталған тұлғаларға 60 (алпыс) айлық есептік көрсеткіш мөлшерінде.</w:t>
      </w:r>
    </w:p>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8" w:id="11"/>
    <w:p>
      <w:pPr>
        <w:spacing w:after="0"/>
        <w:ind w:left="0"/>
        <w:jc w:val="both"/>
      </w:pPr>
      <w:r>
        <w:rPr>
          <w:rFonts w:ascii="Times New Roman"/>
          <w:b w:val="false"/>
          <w:i w:val="false"/>
          <w:color w:val="000000"/>
          <w:sz w:val="28"/>
        </w:rPr>
        <w:t>
      9. Табыстарын есепке алмағанда әлеуметтік көмек жылына бір рет мынадай негіздер бойынша көрсетіледі:</w:t>
      </w:r>
    </w:p>
    <w:bookmarkEnd w:id="11"/>
    <w:p>
      <w:pPr>
        <w:spacing w:after="0"/>
        <w:ind w:left="0"/>
        <w:jc w:val="both"/>
      </w:pPr>
      <w:r>
        <w:rPr>
          <w:rFonts w:ascii="Times New Roman"/>
          <w:b w:val="false"/>
          <w:i w:val="false"/>
          <w:color w:val="000000"/>
          <w:sz w:val="28"/>
        </w:rPr>
        <w:t>
      1) осындай жағдай туындаған сәттен бастап алты айдан кешіктірмей жүгінген азаматқа (отбасыға), оларға не олардың мүлкіне дүлей апаттың салдарынан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осындай жағдай туындаған сәттен бастап алты айдан кешіктірмей жүгінген азаматқа (отбасыға), өрт салдарынан оларға не олардың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зілзала немесе өрт салдарынан мүлікке зиян келгенде әлеуметтік көмек меншік иесінің тіркелген жеріне қарамастан зиян тиген мүлік орналасқан жер бойынша көрсетіледі;</w:t>
      </w:r>
    </w:p>
    <w:bookmarkStart w:name="z19" w:id="12"/>
    <w:p>
      <w:pPr>
        <w:spacing w:after="0"/>
        <w:ind w:left="0"/>
        <w:jc w:val="both"/>
      </w:pPr>
      <w:r>
        <w:rPr>
          <w:rFonts w:ascii="Times New Roman"/>
          <w:b w:val="false"/>
          <w:i w:val="false"/>
          <w:color w:val="000000"/>
          <w:sz w:val="28"/>
        </w:rPr>
        <w:t>
      10. Республикалық бюджет туралы заңда тиісті қаржы жылына белгіленетін ең төменгі күнкөріс деңгейінің бір еселенген мөлшерінен аспайтын азаматтың (отбасының) жан басына шаққандағы орташа табысы ескеріле отырып, біржолғы әлеуметтік көмек көрсетіледі:</w:t>
      </w:r>
    </w:p>
    <w:bookmarkEnd w:id="12"/>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Тізбесі) сәйкес әлеуметтік мәні бар аурулардың бірінен зардап шегетін тұлғаларға 30 (отыз) айлық есептік көрсеткіш мөлшерінде.</w:t>
      </w:r>
    </w:p>
    <w:p>
      <w:pPr>
        <w:spacing w:after="0"/>
        <w:ind w:left="0"/>
        <w:jc w:val="both"/>
      </w:pPr>
      <w:r>
        <w:rPr>
          <w:rFonts w:ascii="Times New Roman"/>
          <w:b w:val="false"/>
          <w:i w:val="false"/>
          <w:color w:val="000000"/>
          <w:sz w:val="28"/>
        </w:rPr>
        <w:t>
      Тізбесі бойынша бір рет берілетін әлеуметтік көмек бір тұлғаға бір ауру бойынша көрсетіледі.</w:t>
      </w:r>
    </w:p>
    <w:p>
      <w:pPr>
        <w:spacing w:after="0"/>
        <w:ind w:left="0"/>
        <w:jc w:val="both"/>
      </w:pPr>
      <w:r>
        <w:rPr>
          <w:rFonts w:ascii="Times New Roman"/>
          <w:b w:val="false"/>
          <w:i w:val="false"/>
          <w:color w:val="000000"/>
          <w:sz w:val="28"/>
        </w:rPr>
        <w:t xml:space="preserve">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көрсетілген тұлғаларға, егер олар толық мемлекеттік қамсыздандыруда болмаған жағдайда әлеуметтік көмек көрсетіледі.</w:t>
      </w:r>
    </w:p>
    <w:bookmarkStart w:name="z20" w:id="13"/>
    <w:p>
      <w:pPr>
        <w:spacing w:after="0"/>
        <w:ind w:left="0"/>
        <w:jc w:val="both"/>
      </w:pPr>
      <w:r>
        <w:rPr>
          <w:rFonts w:ascii="Times New Roman"/>
          <w:b w:val="false"/>
          <w:i w:val="false"/>
          <w:color w:val="000000"/>
          <w:sz w:val="28"/>
        </w:rPr>
        <w:t>
      11. Мереке күндеріне орай әлеуметтік көмек алушылардың өтініштері талап етілмей көрсетіледі.</w:t>
      </w:r>
    </w:p>
    <w:bookmarkEnd w:id="13"/>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күндеріне төленетін әлеуметтік көмек алушылардың санаттарын қалыптастыру үшін Әлеуметтік бағдарламалар бөлімі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бағдарламалар бөліміне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сұрау салулар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санамаланған құжаттардың бірі:</w:t>
      </w:r>
    </w:p>
    <w:p>
      <w:pPr>
        <w:spacing w:after="0"/>
        <w:ind w:left="0"/>
        <w:jc w:val="both"/>
      </w:pPr>
      <w:r>
        <w:rPr>
          <w:rFonts w:ascii="Times New Roman"/>
          <w:b w:val="false"/>
          <w:i w:val="false"/>
          <w:color w:val="000000"/>
          <w:sz w:val="28"/>
        </w:rPr>
        <w:t>
      дүлей зілзала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құжаттар топтамасын толық ұсынбаған және (немесе) қолданылу мерзімі өткен құжаттарды ұсынған кезде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өтінішті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электрондық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Әлеуметтік көмекті көрсетудің тәртібі мен мерзімдері, бас тарту, тоқтату, қайтару және төлеу үшін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3" w:id="14"/>
    <w:p>
      <w:pPr>
        <w:spacing w:after="0"/>
        <w:ind w:left="0"/>
        <w:jc w:val="both"/>
      </w:pPr>
      <w:r>
        <w:rPr>
          <w:rFonts w:ascii="Times New Roman"/>
          <w:b w:val="false"/>
          <w:i w:val="false"/>
          <w:color w:val="000000"/>
          <w:sz w:val="28"/>
        </w:rPr>
        <w:t>
      14. Әлеуметтік көмек көрсетуге жұмсалатын шығыстарды қаржыландыру Қарғалы ауданының бюджетінде көзделген ағымдағы қаржы жылына арналған қаражат шегінде жүзеге асырылады.</w:t>
      </w:r>
    </w:p>
    <w:bookmarkEnd w:id="14"/>
    <w:p>
      <w:pPr>
        <w:spacing w:after="0"/>
        <w:ind w:left="0"/>
        <w:jc w:val="both"/>
      </w:pPr>
      <w:r>
        <w:rPr>
          <w:rFonts w:ascii="Times New Roman"/>
          <w:b w:val="false"/>
          <w:i w:val="false"/>
          <w:color w:val="000000"/>
          <w:sz w:val="28"/>
        </w:rPr>
        <w:t>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бағдарламалар бөлімінен алынған әлеуметтік көмек сомаларын әлеуметтік көмек алушылардың банктік шоттарына аударады.</w:t>
      </w:r>
    </w:p>
    <w:bookmarkStart w:name="z24" w:id="15"/>
    <w:p>
      <w:pPr>
        <w:spacing w:after="0"/>
        <w:ind w:left="0"/>
        <w:jc w:val="both"/>
      </w:pPr>
      <w:r>
        <w:rPr>
          <w:rFonts w:ascii="Times New Roman"/>
          <w:b w:val="false"/>
          <w:i w:val="false"/>
          <w:color w:val="000000"/>
          <w:sz w:val="28"/>
        </w:rPr>
        <w:t>
      15. Әлеуметтік көмек мынадай жағдайда тоқтатылады:</w:t>
      </w:r>
    </w:p>
    <w:bookmarkEnd w:id="1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xml:space="preserve">
      Осы тармақтың 3) тармақшасы осы Үлгілік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 2) және 3) тармақшаларында көрсетілген негіздер бойынша әлеуметтік көмекті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25" w:id="16"/>
    <w:p>
      <w:pPr>
        <w:spacing w:after="0"/>
        <w:ind w:left="0"/>
        <w:jc w:val="both"/>
      </w:pPr>
      <w:r>
        <w:rPr>
          <w:rFonts w:ascii="Times New Roman"/>
          <w:b w:val="false"/>
          <w:i w:val="false"/>
          <w:color w:val="000000"/>
          <w:sz w:val="28"/>
        </w:rPr>
        <w:t>
      16. Әлеуметтік көмек көрсету туралы шешім қабылдаған кезде уәкілетті мемлекеттік органның ақпараттық жүйелері арқылы Әлеуметтік бағдарламалар бөлімі әлеуметтік көмекті мемлекеттік корпорация арқылы төлеу процесіне бастама жасайды.</w:t>
      </w:r>
    </w:p>
    <w:bookmarkEnd w:id="16"/>
    <w:bookmarkStart w:name="z26" w:id="17"/>
    <w:p>
      <w:pPr>
        <w:spacing w:after="0"/>
        <w:ind w:left="0"/>
        <w:jc w:val="both"/>
      </w:pPr>
      <w:r>
        <w:rPr>
          <w:rFonts w:ascii="Times New Roman"/>
          <w:b w:val="false"/>
          <w:i w:val="false"/>
          <w:color w:val="000000"/>
          <w:sz w:val="28"/>
        </w:rPr>
        <w:t>
      17. Әлеуметтік бағдарламалар бөлімі қабылдаған әлеуметтік көмек көрсету туралы шешім негізінде мемлекеттік корпорация:</w:t>
      </w:r>
    </w:p>
    <w:bookmarkEnd w:id="17"/>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27-ы күніне әлеуметтік көмек төлеуге бюджет қаражатына сұраныс қалыптастырады.</w:t>
      </w:r>
    </w:p>
    <w:bookmarkStart w:name="z27" w:id="18"/>
    <w:p>
      <w:pPr>
        <w:spacing w:after="0"/>
        <w:ind w:left="0"/>
        <w:jc w:val="both"/>
      </w:pPr>
      <w:r>
        <w:rPr>
          <w:rFonts w:ascii="Times New Roman"/>
          <w:b w:val="false"/>
          <w:i w:val="false"/>
          <w:color w:val="000000"/>
          <w:sz w:val="28"/>
        </w:rPr>
        <w:t>
      18. Сұраныс қалыптастырылғаннан кейін мемлекеттік корпорация келесі жұмыс күнінен кешіктірмей Әлеуметтік бағдарламалар бөліміне әлеуметтік көмек төлеуге сұраныс сомасы туралы өтінім жібереді.</w:t>
      </w:r>
    </w:p>
    <w:bookmarkEnd w:id="18"/>
    <w:p>
      <w:pPr>
        <w:spacing w:after="0"/>
        <w:ind w:left="0"/>
        <w:jc w:val="both"/>
      </w:pPr>
      <w:r>
        <w:rPr>
          <w:rFonts w:ascii="Times New Roman"/>
          <w:b w:val="false"/>
          <w:i w:val="false"/>
          <w:color w:val="000000"/>
          <w:sz w:val="28"/>
        </w:rPr>
        <w:t>
      Әлеуметтік бағдарламалар бөлімі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бағдарламалар бөлімі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28" w:id="19"/>
    <w:p>
      <w:pPr>
        <w:spacing w:after="0"/>
        <w:ind w:left="0"/>
        <w:jc w:val="both"/>
      </w:pPr>
      <w:r>
        <w:rPr>
          <w:rFonts w:ascii="Times New Roman"/>
          <w:b w:val="false"/>
          <w:i w:val="false"/>
          <w:color w:val="000000"/>
          <w:sz w:val="28"/>
        </w:rPr>
        <w:t>
      19.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9"/>
    <w:bookmarkStart w:name="z29" w:id="20"/>
    <w:p>
      <w:pPr>
        <w:spacing w:after="0"/>
        <w:ind w:left="0"/>
        <w:jc w:val="both"/>
      </w:pPr>
      <w:r>
        <w:rPr>
          <w:rFonts w:ascii="Times New Roman"/>
          <w:b w:val="false"/>
          <w:i w:val="false"/>
          <w:color w:val="000000"/>
          <w:sz w:val="28"/>
        </w:rPr>
        <w:t>
      20. Әлеуметтік көмек төлеу жөніндегі уәкілетті ұйымнан әлеуметтік көмек сомасы қайтарылған кезде Әлеуметтік бағдарламалар бөлімі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0"/>
    <w:bookmarkStart w:name="z30" w:id="21"/>
    <w:p>
      <w:pPr>
        <w:spacing w:after="0"/>
        <w:ind w:left="0"/>
        <w:jc w:val="both"/>
      </w:pPr>
      <w:r>
        <w:rPr>
          <w:rFonts w:ascii="Times New Roman"/>
          <w:b w:val="false"/>
          <w:i w:val="false"/>
          <w:color w:val="000000"/>
          <w:sz w:val="28"/>
        </w:rPr>
        <w:t>
      21.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бағдарламалар бөліміне аударады.</w:t>
      </w:r>
    </w:p>
    <w:bookmarkEnd w:id="21"/>
    <w:bookmarkStart w:name="z31" w:id="22"/>
    <w:p>
      <w:pPr>
        <w:spacing w:after="0"/>
        <w:ind w:left="0"/>
        <w:jc w:val="both"/>
      </w:pPr>
      <w:r>
        <w:rPr>
          <w:rFonts w:ascii="Times New Roman"/>
          <w:b w:val="false"/>
          <w:i w:val="false"/>
          <w:color w:val="000000"/>
          <w:sz w:val="28"/>
        </w:rPr>
        <w:t>
      22. Әлеуметтік көмек төлеуге байланысты банктік қызметтерге ақы төлеу мемлекеттік корпорация мен Әлеуметтік бағдарламалар бөлімі арасында жасалатын шарт негізінде жергілікті бюджеттер қаражаты есебінен жүзеге асырылады.</w:t>
      </w:r>
    </w:p>
    <w:bookmarkEnd w:id="22"/>
    <w:bookmarkStart w:name="z32" w:id="23"/>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33" w:id="24"/>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бағдарламалар бөлімі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