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117f" w14:textId="5c3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419 "2026-2028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Шәмші Қалдаяқов ауылы бюджетін бекіту туралы" 2025 жылғы 23 желтоқсандағы № 419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"2026-2026 жылдарға арналған Шәмші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- 41313,0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- 24339,0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–906,6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- 906,6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- 906,6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