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66be" w14:textId="b9e6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 413 "2026-2028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20 ақпандағы № 436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Бадамша ауылдық округ бюджетін бекіту туралы" 2025 жылғы 23 желтоқсандағы № 413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Бадамша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165350,0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96661,0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67773,0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171244,2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-5894,2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5894,2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5894,2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