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1f8a" w14:textId="6d11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ауылдық округі әкімінің 2025 жылғы 27 тамыздағы № 74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 әкімінің 2026 жылғы 21 қаңтардағы № 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"Ырғыз ауданы Ырғыз ауылдық округінің Ырғыз ауылының атауы жоқ көшелеріне атау беру туралы" (нормативтік құқықтық актілерді мемлекеттік тіркеу тізілімінде № 214425 болып тіркелген) Ырғыз ауылдық округі әкімінің 2025 жылғы 27 тамыздағы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 жазылған деректемелерінде көшелердің атауларындағы "Смагул Кенжеханов", "Садуакас Калтаев" сөздері тиісінше "Смағұл Кенжеханов", "Сәдуақас Қалтаев" сөздерімен ауыстырылсын.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қазақ тіліндегі мәтіні өзгеріссіз қалдырылсын.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