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f8ff" w14:textId="e73f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Қарауылкелді ауылдық округінің бюджетін бекіту туралы" 2025 жылғы 19 желтоқсандағы № 351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2026 жылғы 17 ақпандағы № 366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Байғанин аудандық мәслихатының "2026-2028 жылдарға арналған Қарауылкелді ауылдық округінің бюджетін бекіту туралы" 2025 жылғы 19 желтоқсандағы № 351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211 118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174 728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346 621,7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- 135 503,7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135 503,7 мың теңге 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қалдықтары–135 503,7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ақпандағы № 366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346 621,7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