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ef8" w14:textId="4e9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Байғанин ауданы аумағында жергiлiктi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2026 жылғы 9 шілдедегі № 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2026 жылғы 9 шілдедегі Байғанин аудандық төтенше жағдайлардың алдын алу және жою жөнiндегi комиссиясының кезектен тыс шұғыл отырысының № 4 хаттамасы негiзiнде, Байғанин ауданының әкiмі 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Қауіпті метеорологиялық құбылыстың (қатты жел) салдарынан тіршілікті қамтамасыз ету нысандарының бүлінуіне және халықтың өміріне қауіп төнуіне байланысты Ақтөбе облысы Байғанин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Байғанин ауданы әкiмiнiң орынбасары Раушанов Рүстем Аманжолұлы тағайындалсын және осы шешiмнен туындайтын тиiстi iс-шараларды жүргiзу тапсырылсын.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2026 жылғы 9 шілдеден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