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bae9" w14:textId="e8bb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 станциясындағы апат салдарын жоюдың 40-жылдығына орай Ақтөбе қаласының мұқтаж азаматтарының санаттарына қосымша әлеуметтік көмек көрсету туралы</w:t>
      </w:r>
    </w:p>
    <w:p>
      <w:pPr>
        <w:spacing w:after="0"/>
        <w:ind w:left="0"/>
        <w:jc w:val="both"/>
      </w:pPr>
      <w:r>
        <w:rPr>
          <w:rFonts w:ascii="Times New Roman"/>
          <w:b w:val="false"/>
          <w:i w:val="false"/>
          <w:color w:val="000000"/>
          <w:sz w:val="28"/>
        </w:rPr>
        <w:t>Ақтөбе облысы Ақтөбе қалалық мәслихатының 2026 жылғы 10 сәуірдегі № 401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33-бабының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"Ардагерлер туралы"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баптарына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Чернобыль атом электр станциясындағы апат салдарын жоюдың 40-жылдығына (26 сәуір 2026 жыл) орай Ақтөбе қаласында тiркелген және тұрақты тұратын келесі санаттағы азаматтарға 100 000 (жүз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1986 – 1987 жылдары Чернобыль атом электр станциясындағы</w:t>
      </w:r>
    </w:p>
    <w:p>
      <w:pPr>
        <w:spacing w:after="0"/>
        <w:ind w:left="0"/>
        <w:jc w:val="both"/>
      </w:pPr>
      <w:r>
        <w:rPr>
          <w:rFonts w:ascii="Times New Roman"/>
          <w:b w:val="false"/>
          <w:i w:val="false"/>
          <w:color w:val="000000"/>
          <w:sz w:val="28"/>
        </w:rPr>
        <w:t>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w:t>
      </w:r>
    </w:p>
    <w:p>
      <w:pPr>
        <w:spacing w:after="0"/>
        <w:ind w:left="0"/>
        <w:jc w:val="both"/>
      </w:pPr>
      <w:r>
        <w:rPr>
          <w:rFonts w:ascii="Times New Roman"/>
          <w:b w:val="false"/>
          <w:i w:val="false"/>
          <w:color w:val="000000"/>
          <w:sz w:val="28"/>
        </w:rPr>
        <w:t>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w:t>
      </w:r>
    </w:p>
    <w:p>
      <w:pPr>
        <w:spacing w:after="0"/>
        <w:ind w:left="0"/>
        <w:jc w:val="both"/>
      </w:pPr>
      <w:r>
        <w:rPr>
          <w:rFonts w:ascii="Times New Roman"/>
          <w:b w:val="false"/>
          <w:i w:val="false"/>
          <w:color w:val="000000"/>
          <w:sz w:val="28"/>
        </w:rPr>
        <w:t>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w:t>
      </w:r>
    </w:p>
    <w:p>
      <w:pPr>
        <w:spacing w:after="0"/>
        <w:ind w:left="0"/>
        <w:jc w:val="both"/>
      </w:pPr>
      <w:r>
        <w:rPr>
          <w:rFonts w:ascii="Times New Roman"/>
          <w:b w:val="false"/>
          <w:i w:val="false"/>
          <w:color w:val="000000"/>
          <w:sz w:val="28"/>
        </w:rPr>
        <w:t>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w:t>
      </w:r>
    </w:p>
    <w:p>
      <w:pPr>
        <w:spacing w:after="0"/>
        <w:ind w:left="0"/>
        <w:jc w:val="both"/>
      </w:pPr>
      <w:r>
        <w:rPr>
          <w:rFonts w:ascii="Times New Roman"/>
          <w:b w:val="false"/>
          <w:i w:val="false"/>
          <w:color w:val="000000"/>
          <w:sz w:val="28"/>
        </w:rPr>
        <w:t>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2"/>
    <w:p>
      <w:pPr>
        <w:spacing w:after="0"/>
        <w:ind w:left="0"/>
        <w:jc w:val="both"/>
      </w:pPr>
      <w:r>
        <w:rPr>
          <w:rFonts w:ascii="Times New Roman"/>
          <w:b w:val="false"/>
          <w:i w:val="false"/>
          <w:color w:val="000000"/>
          <w:sz w:val="28"/>
        </w:rPr>
        <w:t>
      2. Қосымша әлеуметтік көмек "Ақтөбе қаласының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Ақтөбе қаласының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