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829b" w14:textId="0858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елді мекендерінің жасыл екпелерін жасау, күтіп-баптау және қорғау қағидаларын бекіту туралы" облыстық мәслихаттың 2023 жылғы 29 қыркүйектегі № 57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2026 жылғы 31 наурыздағы № 318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елді мекендерінің жасыл екпелерін жасау, күтіп-баптау және қорғау қағидаларын бекіту туралы" облыстық мәслихаттың 2023 жылғы 29 қыркүйектегі № 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елді мекендерінің жасыл екпелерін жасау, күтіп-баптау және қорғау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Ағаштарды кесуді рұқсат беру рәсімдеріне сәйкес уәкілетті органның рұқсаты бойынша осы жер учаскесіне қызмет көрсететін ұйымдар жүргізеді.";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Қазақстан Республикасы Үкіметінің 2006 жылғы 31 қазандағы № 1034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 мен жануарлардың сирек кездесетiн және құрып кету қаупi төнген түрлерiнiң тiзбесiне енгізілген жасыл екпелер заңсыз жойылған (кесілген) не олардың құрып кетуіне алып келген бүлінген жағдайда – бір жүз еселенген мөлшерде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№ 61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өсімдіктер дүниесін күзету, қорғау, қалпына келтіру және пайдалану саласындағы заңнамасын бұзудан келтірілген зиянның мөлшерлерін есептеуге арналған базалық ставкаларға (Нормативтік құқықтық актілерді мемлекеттік тіркеу тізілімінде № 31997 болып тіркелген) сәйкес уәкілетті орган ведомствосының тиісті аумақтық бөлімшелері есептейді.";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елді мекендерінің жасыл екпелерін жасау, күтіп-баптау және қорғау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наурыздағы № 318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мекемендерінің жасыл екпелерін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жасау, күтіп-баптау және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Жасыл екпелерді зерттеп-қарау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екпелердің табиғи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Кесуге рұқсат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Рұқсатсыз кесу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отырғызу, тамырын қопарып қазу (жасарту)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кесу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Сапалық(нақты жай-күйі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мөлшері, бірлік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мөлшері бойынша залалдың сомасы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Өтемдік қалпына келтіру, дана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Зерттеп-қарау актісі жасыл екпелерді кесуге немесе қайта отырғызуға құқық беретін құжат болып табылмайды.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немесе заңды тұлғаның өкілі ___________________________ қолы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лауазымды адамы ________________________ қолы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(мөрі бар болса)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