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c457" w14:textId="d74c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8 көлінде (Алға ауданындағы Соркөл, Қобда ауданындағы Жиренкөл, Мұғалжар ауданындағы Сабынды және Жарқыкөл, Ырғыз ауданындағы Сасықкөл, Коренкөл, Құтикөл, Темір ауданындағы Күйгенкөл көлдері) су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облысы әкімдігінің 2026 жылғы 3 сәуірдегі № 58 қаулысы</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86-баптарына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120-НҚ (Нормативтік құқықтық актілерді мемлекеттік тіркеу тізілімінде № 36238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облысының 8 көлінде (Алға ауданындағы Соркөл, Қобда ауданындағы Жиренкөл, Мұғалжар ауданындағы Сабынды және Жарқыкөл, Ырғыз ауданындағы Сасықкөл, Коренкөл, Құтикөл, Темір ауданындағы Күйгенкөл көлдері) су қорғау аймақтары мен белдеулері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облысының 8 көлінде (Алға ауданындағы Соркөл, Қобда ауданындағы Жиренкөл, Мұғалжар ауданындағы Сабынды және Жарқыкөл, Ырғыз ауданындағы Сасықкөл, Коренкөл, Құтикөл, Темір ауданындағы Күйгенкөл көлдері) су қорғау аймақтары мен белдеулерін шаруашылықта пайдаланудың режимі мен ерекше жағдайлары белгіленсін.</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w:t>
            </w:r>
          </w:p>
          <w:p>
            <w:pPr>
              <w:spacing w:after="20"/>
              <w:ind w:left="20"/>
              <w:jc w:val="both"/>
            </w:pPr>
          </w:p>
          <w:p>
            <w:pPr>
              <w:spacing w:after="20"/>
              <w:ind w:left="20"/>
              <w:jc w:val="both"/>
            </w:pPr>
            <w:r>
              <w:rPr>
                <w:rFonts w:ascii="Times New Roman"/>
                <w:b w:val="false"/>
                <w:i/>
                <w:color w:val="000000"/>
                <w:sz w:val="20"/>
              </w:rPr>
              <w:t xml:space="preserve">және қорғау жөніндегі Жайық-Каспий </w:t>
            </w:r>
          </w:p>
          <w:p>
            <w:pPr>
              <w:spacing w:after="20"/>
              <w:ind w:left="20"/>
              <w:jc w:val="both"/>
            </w:pPr>
            <w:r>
              <w:rPr>
                <w:rFonts w:ascii="Times New Roman"/>
                <w:b w:val="false"/>
                <w:i/>
                <w:color w:val="000000"/>
                <w:sz w:val="20"/>
              </w:rPr>
              <w:t xml:space="preserve">бассейндік инспекциясы" </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3 сәуірдегі </w:t>
            </w:r>
            <w:r>
              <w:br/>
            </w:r>
            <w:r>
              <w:rPr>
                <w:rFonts w:ascii="Times New Roman"/>
                <w:b w:val="false"/>
                <w:i w:val="false"/>
                <w:color w:val="000000"/>
                <w:sz w:val="20"/>
              </w:rPr>
              <w:t>№ 58 қаулысына 1-қосымша</w:t>
            </w:r>
          </w:p>
        </w:tc>
      </w:tr>
    </w:tbl>
    <w:p>
      <w:pPr>
        <w:spacing w:after="0"/>
        <w:ind w:left="0"/>
        <w:jc w:val="left"/>
      </w:pPr>
      <w:r>
        <w:rPr>
          <w:rFonts w:ascii="Times New Roman"/>
          <w:b/>
          <w:i w:val="false"/>
          <w:color w:val="000000"/>
        </w:rPr>
        <w:t xml:space="preserve"> Ақтөбе облысының 8 көлінің (Алға ауданындағы Соркөл, Қобда ауданындағы Жиренкөл, Мұғалжар ауданындағы Сабынды және Жарқыкөл, Ырғыз ауданындағы Сасықкөл, Коренкөл, Құтикөл, Темір ауданындағы Күйгенкөл көлдері)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p>
            <w:pPr>
              <w:spacing w:after="20"/>
              <w:ind w:left="20"/>
              <w:jc w:val="both"/>
            </w:pPr>
            <w:r>
              <w:rPr>
                <w:rFonts w:ascii="Times New Roman"/>
                <w:b w:val="false"/>
                <w:i w:val="false"/>
                <w:color w:val="000000"/>
                <w:sz w:val="20"/>
              </w:rPr>
              <w:t>
Алға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 26,0724"-50° 5' 17,808"</w:t>
            </w:r>
          </w:p>
          <w:p>
            <w:pPr>
              <w:spacing w:after="20"/>
              <w:ind w:left="20"/>
              <w:jc w:val="both"/>
            </w:pPr>
            <w:r>
              <w:rPr>
                <w:rFonts w:ascii="Times New Roman"/>
                <w:b w:val="false"/>
                <w:i w:val="false"/>
                <w:color w:val="000000"/>
                <w:sz w:val="20"/>
              </w:rPr>
              <w:t>
56° 19' 46,1136"-50° 3' 9,6552"</w:t>
            </w:r>
          </w:p>
          <w:p>
            <w:pPr>
              <w:spacing w:after="20"/>
              <w:ind w:left="20"/>
              <w:jc w:val="both"/>
            </w:pPr>
            <w:r>
              <w:rPr>
                <w:rFonts w:ascii="Times New Roman"/>
                <w:b w:val="false"/>
                <w:i w:val="false"/>
                <w:color w:val="000000"/>
                <w:sz w:val="20"/>
              </w:rPr>
              <w:t>
56° 18' 5,796"-50° 2' 59,4096"</w:t>
            </w:r>
          </w:p>
          <w:p>
            <w:pPr>
              <w:spacing w:after="20"/>
              <w:ind w:left="20"/>
              <w:jc w:val="both"/>
            </w:pPr>
            <w:r>
              <w:rPr>
                <w:rFonts w:ascii="Times New Roman"/>
                <w:b w:val="false"/>
                <w:i w:val="false"/>
                <w:color w:val="000000"/>
                <w:sz w:val="20"/>
              </w:rPr>
              <w:t>
56° 17' 52,9908"-50° 3' 20,3292"</w:t>
            </w:r>
          </w:p>
          <w:p>
            <w:pPr>
              <w:spacing w:after="20"/>
              <w:ind w:left="20"/>
              <w:jc w:val="both"/>
            </w:pPr>
            <w:r>
              <w:rPr>
                <w:rFonts w:ascii="Times New Roman"/>
                <w:b w:val="false"/>
                <w:i w:val="false"/>
                <w:color w:val="000000"/>
                <w:sz w:val="20"/>
              </w:rPr>
              <w:t>
56° 18' 19,0368"-50° 4' 56,262"</w:t>
            </w:r>
          </w:p>
          <w:p>
            <w:pPr>
              <w:spacing w:after="20"/>
              <w:ind w:left="20"/>
              <w:jc w:val="both"/>
            </w:pPr>
            <w:r>
              <w:rPr>
                <w:rFonts w:ascii="Times New Roman"/>
                <w:b w:val="false"/>
                <w:i w:val="false"/>
                <w:color w:val="000000"/>
                <w:sz w:val="20"/>
              </w:rPr>
              <w:t>
56° 18' 47,1528"-50° 2' 57,2064"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 0,606"-50° 5' 11,778"</w:t>
            </w:r>
          </w:p>
          <w:p>
            <w:pPr>
              <w:spacing w:after="20"/>
              <w:ind w:left="20"/>
              <w:jc w:val="both"/>
            </w:pPr>
            <w:r>
              <w:rPr>
                <w:rFonts w:ascii="Times New Roman"/>
                <w:b w:val="false"/>
                <w:i w:val="false"/>
                <w:color w:val="000000"/>
                <w:sz w:val="20"/>
              </w:rPr>
              <w:t>
56° 19' 19,3296"-50° 3' 23,346"</w:t>
            </w:r>
          </w:p>
          <w:p>
            <w:pPr>
              <w:spacing w:after="20"/>
              <w:ind w:left="20"/>
              <w:jc w:val="both"/>
            </w:pPr>
            <w:r>
              <w:rPr>
                <w:rFonts w:ascii="Times New Roman"/>
                <w:b w:val="false"/>
                <w:i w:val="false"/>
                <w:color w:val="000000"/>
                <w:sz w:val="20"/>
              </w:rPr>
              <w:t>
56° 19' 14,7432"-50° 3' 3,2472"</w:t>
            </w:r>
          </w:p>
          <w:p>
            <w:pPr>
              <w:spacing w:after="20"/>
              <w:ind w:left="20"/>
              <w:jc w:val="both"/>
            </w:pPr>
            <w:r>
              <w:rPr>
                <w:rFonts w:ascii="Times New Roman"/>
                <w:b w:val="false"/>
                <w:i w:val="false"/>
                <w:color w:val="000000"/>
                <w:sz w:val="20"/>
              </w:rPr>
              <w:t>
56° 18' 37,4004"-50° 3' 4,4748"</w:t>
            </w:r>
          </w:p>
          <w:p>
            <w:pPr>
              <w:spacing w:after="20"/>
              <w:ind w:left="20"/>
              <w:jc w:val="both"/>
            </w:pPr>
            <w:r>
              <w:rPr>
                <w:rFonts w:ascii="Times New Roman"/>
                <w:b w:val="false"/>
                <w:i w:val="false"/>
                <w:color w:val="000000"/>
                <w:sz w:val="20"/>
              </w:rPr>
              <w:t>
56° 18' 39,348"-50° 5' 3,7896"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Жиренкөл көлі</w:t>
            </w:r>
          </w:p>
          <w:p>
            <w:pPr>
              <w:spacing w:after="20"/>
              <w:ind w:left="20"/>
              <w:jc w:val="both"/>
            </w:pPr>
            <w:r>
              <w:rPr>
                <w:rFonts w:ascii="Times New Roman"/>
                <w:b w:val="false"/>
                <w:i w:val="false"/>
                <w:color w:val="000000"/>
                <w:sz w:val="20"/>
              </w:rPr>
              <w:t>
Қобда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 26,5044"-50° 46' 33,0816"</w:t>
            </w:r>
          </w:p>
          <w:p>
            <w:pPr>
              <w:spacing w:after="20"/>
              <w:ind w:left="20"/>
              <w:jc w:val="both"/>
            </w:pPr>
            <w:r>
              <w:rPr>
                <w:rFonts w:ascii="Times New Roman"/>
                <w:b w:val="false"/>
                <w:i w:val="false"/>
                <w:color w:val="000000"/>
                <w:sz w:val="20"/>
              </w:rPr>
              <w:t>
54° 47' 56,2416"-50° 47' 39,7284"</w:t>
            </w:r>
          </w:p>
          <w:p>
            <w:pPr>
              <w:spacing w:after="20"/>
              <w:ind w:left="20"/>
              <w:jc w:val="both"/>
            </w:pPr>
            <w:r>
              <w:rPr>
                <w:rFonts w:ascii="Times New Roman"/>
                <w:b w:val="false"/>
                <w:i w:val="false"/>
                <w:color w:val="000000"/>
                <w:sz w:val="20"/>
              </w:rPr>
              <w:t>
54° 49' 25,6728"-50° 47' 30,9984"</w:t>
            </w:r>
          </w:p>
          <w:p>
            <w:pPr>
              <w:spacing w:after="20"/>
              <w:ind w:left="20"/>
              <w:jc w:val="both"/>
            </w:pPr>
            <w:r>
              <w:rPr>
                <w:rFonts w:ascii="Times New Roman"/>
                <w:b w:val="false"/>
                <w:i w:val="false"/>
                <w:color w:val="000000"/>
                <w:sz w:val="20"/>
              </w:rPr>
              <w:t>
54° 51' 48,114"-50° 44' 46,3776"</w:t>
            </w:r>
          </w:p>
          <w:p>
            <w:pPr>
              <w:spacing w:after="20"/>
              <w:ind w:left="20"/>
              <w:jc w:val="both"/>
            </w:pPr>
            <w:r>
              <w:rPr>
                <w:rFonts w:ascii="Times New Roman"/>
                <w:b w:val="false"/>
                <w:i w:val="false"/>
                <w:color w:val="000000"/>
                <w:sz w:val="20"/>
              </w:rPr>
              <w:t>
54° 46' 39,072"-50° 45' 14,4072"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 14,3268"-50° 46' 44,0544"</w:t>
            </w:r>
          </w:p>
          <w:p>
            <w:pPr>
              <w:spacing w:after="20"/>
              <w:ind w:left="20"/>
              <w:jc w:val="both"/>
            </w:pPr>
            <w:r>
              <w:rPr>
                <w:rFonts w:ascii="Times New Roman"/>
                <w:b w:val="false"/>
                <w:i w:val="false"/>
                <w:color w:val="000000"/>
                <w:sz w:val="20"/>
              </w:rPr>
              <w:t>
54° 48' 51,7608"-50° 47' 21,4836"</w:t>
            </w:r>
          </w:p>
          <w:p>
            <w:pPr>
              <w:spacing w:after="20"/>
              <w:ind w:left="20"/>
              <w:jc w:val="both"/>
            </w:pPr>
            <w:r>
              <w:rPr>
                <w:rFonts w:ascii="Times New Roman"/>
                <w:b w:val="false"/>
                <w:i w:val="false"/>
                <w:color w:val="000000"/>
                <w:sz w:val="20"/>
              </w:rPr>
              <w:t>
54° 51' 7,0992"-50° 44' 39,7716"</w:t>
            </w:r>
          </w:p>
          <w:p>
            <w:pPr>
              <w:spacing w:after="20"/>
              <w:ind w:left="20"/>
              <w:jc w:val="both"/>
            </w:pPr>
            <w:r>
              <w:rPr>
                <w:rFonts w:ascii="Times New Roman"/>
                <w:b w:val="false"/>
                <w:i w:val="false"/>
                <w:color w:val="000000"/>
                <w:sz w:val="20"/>
              </w:rPr>
              <w:t>
54° 46' 38,01"-50° 46' 11,3268"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көлі</w:t>
            </w:r>
          </w:p>
          <w:p>
            <w:pPr>
              <w:spacing w:after="20"/>
              <w:ind w:left="20"/>
              <w:jc w:val="both"/>
            </w:pPr>
            <w:r>
              <w:rPr>
                <w:rFonts w:ascii="Times New Roman"/>
                <w:b w:val="false"/>
                <w:i w:val="false"/>
                <w:color w:val="000000"/>
                <w:sz w:val="20"/>
              </w:rPr>
              <w:t>
Мұғалжар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 40,2744"-49° 24' 52,7472"</w:t>
            </w:r>
          </w:p>
          <w:p>
            <w:pPr>
              <w:spacing w:after="20"/>
              <w:ind w:left="20"/>
              <w:jc w:val="both"/>
            </w:pPr>
            <w:r>
              <w:rPr>
                <w:rFonts w:ascii="Times New Roman"/>
                <w:b w:val="false"/>
                <w:i w:val="false"/>
                <w:color w:val="000000"/>
                <w:sz w:val="20"/>
              </w:rPr>
              <w:t>
58° 11' 38,454"-49° 25' 26,4432"</w:t>
            </w:r>
          </w:p>
          <w:p>
            <w:pPr>
              <w:spacing w:after="20"/>
              <w:ind w:left="20"/>
              <w:jc w:val="both"/>
            </w:pPr>
            <w:r>
              <w:rPr>
                <w:rFonts w:ascii="Times New Roman"/>
                <w:b w:val="false"/>
                <w:i w:val="false"/>
                <w:color w:val="000000"/>
                <w:sz w:val="20"/>
              </w:rPr>
              <w:t>
58° 12' 34,7796"-49° 24' 49,8744"</w:t>
            </w:r>
          </w:p>
          <w:p>
            <w:pPr>
              <w:spacing w:after="20"/>
              <w:ind w:left="20"/>
              <w:jc w:val="both"/>
            </w:pPr>
            <w:r>
              <w:rPr>
                <w:rFonts w:ascii="Times New Roman"/>
                <w:b w:val="false"/>
                <w:i w:val="false"/>
                <w:color w:val="000000"/>
                <w:sz w:val="20"/>
              </w:rPr>
              <w:t>
58° 11' 10,7952"-49° 25' 20,964"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 50,8692"-49° 24' 59,4936"</w:t>
            </w:r>
          </w:p>
          <w:p>
            <w:pPr>
              <w:spacing w:after="20"/>
              <w:ind w:left="20"/>
              <w:jc w:val="both"/>
            </w:pPr>
            <w:r>
              <w:rPr>
                <w:rFonts w:ascii="Times New Roman"/>
                <w:b w:val="false"/>
                <w:i w:val="false"/>
                <w:color w:val="000000"/>
                <w:sz w:val="20"/>
              </w:rPr>
              <w:t>
58° 11' 20,202"-49° 25' 17,67"</w:t>
            </w:r>
          </w:p>
          <w:p>
            <w:pPr>
              <w:spacing w:after="20"/>
              <w:ind w:left="20"/>
              <w:jc w:val="both"/>
            </w:pPr>
            <w:r>
              <w:rPr>
                <w:rFonts w:ascii="Times New Roman"/>
                <w:b w:val="false"/>
                <w:i w:val="false"/>
                <w:color w:val="000000"/>
                <w:sz w:val="20"/>
              </w:rPr>
              <w:t>
58° 11' 33,306"-49° 24' 43,6104"</w:t>
            </w:r>
          </w:p>
          <w:p>
            <w:pPr>
              <w:spacing w:after="20"/>
              <w:ind w:left="20"/>
              <w:jc w:val="both"/>
            </w:pPr>
            <w:r>
              <w:rPr>
                <w:rFonts w:ascii="Times New Roman"/>
                <w:b w:val="false"/>
                <w:i w:val="false"/>
                <w:color w:val="000000"/>
                <w:sz w:val="20"/>
              </w:rPr>
              <w:t>
58° 11' 4,5312"-49° 25' 8,1552"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Жарқықөл көлі</w:t>
            </w:r>
          </w:p>
          <w:p>
            <w:pPr>
              <w:spacing w:after="20"/>
              <w:ind w:left="20"/>
              <w:jc w:val="both"/>
            </w:pPr>
            <w:r>
              <w:rPr>
                <w:rFonts w:ascii="Times New Roman"/>
                <w:b w:val="false"/>
                <w:i w:val="false"/>
                <w:color w:val="000000"/>
                <w:sz w:val="20"/>
              </w:rPr>
              <w:t>
Мұғалжар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 45,19314"-8° 45' 32,83434"</w:t>
            </w:r>
          </w:p>
          <w:p>
            <w:pPr>
              <w:spacing w:after="20"/>
              <w:ind w:left="20"/>
              <w:jc w:val="both"/>
            </w:pPr>
            <w:r>
              <w:rPr>
                <w:rFonts w:ascii="Times New Roman"/>
                <w:b w:val="false"/>
                <w:i w:val="false"/>
                <w:color w:val="000000"/>
                <w:sz w:val="20"/>
              </w:rPr>
              <w:t>
57° 26' 45,198384"-48° 45' 14,617296"</w:t>
            </w:r>
          </w:p>
          <w:p>
            <w:pPr>
              <w:spacing w:after="20"/>
              <w:ind w:left="20"/>
              <w:jc w:val="both"/>
            </w:pPr>
            <w:r>
              <w:rPr>
                <w:rFonts w:ascii="Times New Roman"/>
                <w:b w:val="false"/>
                <w:i w:val="false"/>
                <w:color w:val="000000"/>
                <w:sz w:val="20"/>
              </w:rPr>
              <w:t>
57° 25' 14,024712"-48° 46' 16,567716"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 24,800724"-48° 45' 42,38064"</w:t>
            </w:r>
          </w:p>
          <w:p>
            <w:pPr>
              <w:spacing w:after="20"/>
              <w:ind w:left="20"/>
              <w:jc w:val="both"/>
            </w:pPr>
            <w:r>
              <w:rPr>
                <w:rFonts w:ascii="Times New Roman"/>
                <w:b w:val="false"/>
                <w:i w:val="false"/>
                <w:color w:val="000000"/>
                <w:sz w:val="20"/>
              </w:rPr>
              <w:t>
57° 25' 14,567628" -48° 46' 33,333888"</w:t>
            </w:r>
          </w:p>
          <w:p>
            <w:pPr>
              <w:spacing w:after="20"/>
              <w:ind w:left="20"/>
              <w:jc w:val="both"/>
            </w:pPr>
            <w:r>
              <w:rPr>
                <w:rFonts w:ascii="Times New Roman"/>
                <w:b w:val="false"/>
                <w:i w:val="false"/>
                <w:color w:val="000000"/>
                <w:sz w:val="20"/>
              </w:rPr>
              <w:t>
57° 25' 54,021144"-48° 46' 57,863208"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p>
            <w:pPr>
              <w:spacing w:after="20"/>
              <w:ind w:left="20"/>
              <w:jc w:val="both"/>
            </w:pPr>
            <w:r>
              <w:rPr>
                <w:rFonts w:ascii="Times New Roman"/>
                <w:b w:val="false"/>
                <w:i w:val="false"/>
                <w:color w:val="000000"/>
                <w:sz w:val="20"/>
              </w:rPr>
              <w:t>
Ырғыз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 28,9344"-48° 30' 51,0696"</w:t>
            </w:r>
          </w:p>
          <w:p>
            <w:pPr>
              <w:spacing w:after="20"/>
              <w:ind w:left="20"/>
              <w:jc w:val="both"/>
            </w:pPr>
            <w:r>
              <w:rPr>
                <w:rFonts w:ascii="Times New Roman"/>
                <w:b w:val="false"/>
                <w:i w:val="false"/>
                <w:color w:val="000000"/>
                <w:sz w:val="20"/>
              </w:rPr>
              <w:t>
61° 40' 2,8128"-48° 31' 26,8968"</w:t>
            </w:r>
          </w:p>
          <w:p>
            <w:pPr>
              <w:spacing w:after="20"/>
              <w:ind w:left="20"/>
              <w:jc w:val="both"/>
            </w:pPr>
            <w:r>
              <w:rPr>
                <w:rFonts w:ascii="Times New Roman"/>
                <w:b w:val="false"/>
                <w:i w:val="false"/>
                <w:color w:val="000000"/>
                <w:sz w:val="20"/>
              </w:rPr>
              <w:t>
61° 42' 45,738"-48° 29' 41,8416"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 48,2268"-48° 30' 49,6692"</w:t>
            </w:r>
          </w:p>
          <w:p>
            <w:pPr>
              <w:spacing w:after="20"/>
              <w:ind w:left="20"/>
              <w:jc w:val="both"/>
            </w:pPr>
            <w:r>
              <w:rPr>
                <w:rFonts w:ascii="Times New Roman"/>
                <w:b w:val="false"/>
                <w:i w:val="false"/>
                <w:color w:val="000000"/>
                <w:sz w:val="20"/>
              </w:rPr>
              <w:t>
61° 40' 21,3204"-48° 31' 21,4392"</w:t>
            </w:r>
          </w:p>
          <w:p>
            <w:pPr>
              <w:spacing w:after="20"/>
              <w:ind w:left="20"/>
              <w:jc w:val="both"/>
            </w:pPr>
            <w:r>
              <w:rPr>
                <w:rFonts w:ascii="Times New Roman"/>
                <w:b w:val="false"/>
                <w:i w:val="false"/>
                <w:color w:val="000000"/>
                <w:sz w:val="20"/>
              </w:rPr>
              <w:t>
61° 42' 37,9332"-48° 30' 56,5884"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Коренкөл көлі</w:t>
            </w:r>
          </w:p>
          <w:p>
            <w:pPr>
              <w:spacing w:after="20"/>
              <w:ind w:left="20"/>
              <w:jc w:val="both"/>
            </w:pPr>
            <w:r>
              <w:rPr>
                <w:rFonts w:ascii="Times New Roman"/>
                <w:b w:val="false"/>
                <w:i w:val="false"/>
                <w:color w:val="000000"/>
                <w:sz w:val="20"/>
              </w:rPr>
              <w:t>
Ырғыз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 51,9456"-47° 57' 56,2896"</w:t>
            </w:r>
          </w:p>
          <w:p>
            <w:pPr>
              <w:spacing w:after="20"/>
              <w:ind w:left="20"/>
              <w:jc w:val="both"/>
            </w:pPr>
            <w:r>
              <w:rPr>
                <w:rFonts w:ascii="Times New Roman"/>
                <w:b w:val="false"/>
                <w:i w:val="false"/>
                <w:color w:val="000000"/>
                <w:sz w:val="20"/>
              </w:rPr>
              <w:t>
62° 34' 29,7984"-47° 55' 21,9288"</w:t>
            </w:r>
          </w:p>
          <w:p>
            <w:pPr>
              <w:spacing w:after="20"/>
              <w:ind w:left="20"/>
              <w:jc w:val="both"/>
            </w:pPr>
            <w:r>
              <w:rPr>
                <w:rFonts w:ascii="Times New Roman"/>
                <w:b w:val="false"/>
                <w:i w:val="false"/>
                <w:color w:val="000000"/>
                <w:sz w:val="20"/>
              </w:rPr>
              <w:t>
62° 45' 34,5636"-47° 57' 56,5704"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 21,6528"-47° 57' 52,2481"</w:t>
            </w:r>
          </w:p>
          <w:p>
            <w:pPr>
              <w:spacing w:after="20"/>
              <w:ind w:left="20"/>
              <w:jc w:val="both"/>
            </w:pPr>
            <w:r>
              <w:rPr>
                <w:rFonts w:ascii="Times New Roman"/>
                <w:b w:val="false"/>
                <w:i w:val="false"/>
                <w:color w:val="000000"/>
                <w:sz w:val="20"/>
              </w:rPr>
              <w:t>
62° 38' 49,0524"-47° 54' 13,7304"</w:t>
            </w:r>
          </w:p>
          <w:p>
            <w:pPr>
              <w:spacing w:after="20"/>
              <w:ind w:left="20"/>
              <w:jc w:val="both"/>
            </w:pPr>
            <w:r>
              <w:rPr>
                <w:rFonts w:ascii="Times New Roman"/>
                <w:b w:val="false"/>
                <w:i w:val="false"/>
                <w:color w:val="000000"/>
                <w:sz w:val="20"/>
              </w:rPr>
              <w:t>
62° 45' 12,1284"-47° 57' 55,6632"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көлі</w:t>
            </w:r>
          </w:p>
          <w:p>
            <w:pPr>
              <w:spacing w:after="20"/>
              <w:ind w:left="20"/>
              <w:jc w:val="both"/>
            </w:pPr>
            <w:r>
              <w:rPr>
                <w:rFonts w:ascii="Times New Roman"/>
                <w:b w:val="false"/>
                <w:i w:val="false"/>
                <w:color w:val="000000"/>
                <w:sz w:val="20"/>
              </w:rPr>
              <w:t>
Ырғыз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 3,591936"-48° 19' 30,399924"</w:t>
            </w:r>
          </w:p>
          <w:p>
            <w:pPr>
              <w:spacing w:after="20"/>
              <w:ind w:left="20"/>
              <w:jc w:val="both"/>
            </w:pPr>
            <w:r>
              <w:rPr>
                <w:rFonts w:ascii="Times New Roman"/>
                <w:b w:val="false"/>
                <w:i w:val="false"/>
                <w:color w:val="000000"/>
                <w:sz w:val="20"/>
              </w:rPr>
              <w:t>
61° 21' 44,015616"-48° 18' 25,58196"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 46,889376"-48° 19' 16,881132"</w:t>
            </w:r>
          </w:p>
          <w:p>
            <w:pPr>
              <w:spacing w:after="20"/>
              <w:ind w:left="20"/>
              <w:jc w:val="both"/>
            </w:pPr>
            <w:r>
              <w:rPr>
                <w:rFonts w:ascii="Times New Roman"/>
                <w:b w:val="false"/>
                <w:i w:val="false"/>
                <w:color w:val="000000"/>
                <w:sz w:val="20"/>
              </w:rPr>
              <w:t>
61° 19' 9,899652"-48° 19' 23,963844"</w:t>
            </w:r>
          </w:p>
          <w:p>
            <w:pPr>
              <w:spacing w:after="20"/>
              <w:ind w:left="20"/>
              <w:jc w:val="both"/>
            </w:pPr>
            <w:r>
              <w:rPr>
                <w:rFonts w:ascii="Times New Roman"/>
                <w:b w:val="false"/>
                <w:i w:val="false"/>
                <w:color w:val="000000"/>
                <w:sz w:val="20"/>
              </w:rPr>
              <w:t>
61° 20' 23,882316"-48° 18' 35,38476"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көлі</w:t>
            </w:r>
          </w:p>
          <w:p>
            <w:pPr>
              <w:spacing w:after="20"/>
              <w:ind w:left="20"/>
              <w:jc w:val="both"/>
            </w:pPr>
            <w:r>
              <w:rPr>
                <w:rFonts w:ascii="Times New Roman"/>
                <w:b w:val="false"/>
                <w:i w:val="false"/>
                <w:color w:val="000000"/>
                <w:sz w:val="20"/>
              </w:rPr>
              <w:t>
Темір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 44,169996"-48° 48' 14,490648"</w:t>
            </w:r>
          </w:p>
          <w:p>
            <w:pPr>
              <w:spacing w:after="20"/>
              <w:ind w:left="20"/>
              <w:jc w:val="both"/>
            </w:pPr>
            <w:r>
              <w:rPr>
                <w:rFonts w:ascii="Times New Roman"/>
                <w:b w:val="false"/>
                <w:i w:val="false"/>
                <w:color w:val="000000"/>
                <w:sz w:val="20"/>
              </w:rPr>
              <w:t>
57° 25' 5,926548"-48° 46' 54,189984"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 33,014568"-48° 47' 59,857296"</w:t>
            </w:r>
          </w:p>
          <w:p>
            <w:pPr>
              <w:spacing w:after="20"/>
              <w:ind w:left="20"/>
              <w:jc w:val="both"/>
            </w:pPr>
            <w:r>
              <w:rPr>
                <w:rFonts w:ascii="Times New Roman"/>
                <w:b w:val="false"/>
                <w:i w:val="false"/>
                <w:color w:val="000000"/>
                <w:sz w:val="20"/>
              </w:rPr>
              <w:t>
57° 25' 5,195136"-48° 47' 15,301248"</w:t>
            </w:r>
          </w:p>
          <w:p>
            <w:pPr>
              <w:spacing w:after="20"/>
              <w:ind w:left="20"/>
              <w:jc w:val="both"/>
            </w:pPr>
            <w:r>
              <w:rPr>
                <w:rFonts w:ascii="Times New Roman"/>
                <w:b w:val="false"/>
                <w:i w:val="false"/>
                <w:color w:val="000000"/>
                <w:sz w:val="20"/>
              </w:rPr>
              <w:t>
57° 23' 59,418492"-48° 47' 3,715476"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3 сәуірдегі </w:t>
            </w:r>
            <w:r>
              <w:br/>
            </w:r>
            <w:r>
              <w:rPr>
                <w:rFonts w:ascii="Times New Roman"/>
                <w:b w:val="false"/>
                <w:i w:val="false"/>
                <w:color w:val="000000"/>
                <w:sz w:val="20"/>
              </w:rPr>
              <w:t>№ 58 қаулысына 2-қосымша</w:t>
            </w:r>
          </w:p>
        </w:tc>
      </w:tr>
    </w:tbl>
    <w:bookmarkStart w:name="z10" w:id="6"/>
    <w:p>
      <w:pPr>
        <w:spacing w:after="0"/>
        <w:ind w:left="0"/>
        <w:jc w:val="left"/>
      </w:pPr>
      <w:r>
        <w:rPr>
          <w:rFonts w:ascii="Times New Roman"/>
          <w:b/>
          <w:i w:val="false"/>
          <w:color w:val="000000"/>
        </w:rPr>
        <w:t xml:space="preserve"> Ақтөбе облысының 8 көлінің (Алға ауданындағы Соркөл, Қобда ауданындағы Жиренкөл, Мұғалжар ауданындағы Сабынды және Жарқыкөл, Ырғыз ауданындағы Сасықкөл, Коренкөл, Құтикөл, Темір ауданындағы Күйгенкөл көлдері) су қорғау аймақтары мен белдеулерін шаруашылықта пайдалану режимі мен ерекше жағдайлары</w:t>
      </w:r>
    </w:p>
    <w:bookmarkEnd w:id="6"/>
    <w:bookmarkStart w:name="z11" w:id="7"/>
    <w:p>
      <w:pPr>
        <w:spacing w:after="0"/>
        <w:ind w:left="0"/>
        <w:jc w:val="both"/>
      </w:pPr>
      <w:r>
        <w:rPr>
          <w:rFonts w:ascii="Times New Roman"/>
          <w:b w:val="false"/>
          <w:i w:val="false"/>
          <w:color w:val="000000"/>
          <w:sz w:val="28"/>
        </w:rPr>
        <w:t>
      1.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p>
      <w:pPr>
        <w:spacing w:after="0"/>
        <w:ind w:left="0"/>
        <w:jc w:val="both"/>
      </w:pPr>
      <w:r>
        <w:rPr>
          <w:rFonts w:ascii="Times New Roman"/>
          <w:b w:val="false"/>
          <w:i w:val="false"/>
          <w:color w:val="000000"/>
          <w:sz w:val="28"/>
        </w:rPr>
        <w:t>
      көпірлерді, көпір құрылысжайларын;</w:t>
      </w:r>
    </w:p>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p>
      <w:pPr>
        <w:spacing w:after="0"/>
        <w:ind w:left="0"/>
        <w:jc w:val="both"/>
      </w:pPr>
      <w:r>
        <w:rPr>
          <w:rFonts w:ascii="Times New Roman"/>
          <w:b w:val="false"/>
          <w:i w:val="false"/>
          <w:color w:val="000000"/>
          <w:sz w:val="28"/>
        </w:rPr>
        <w:t>
      2) жағалауды нығайту, ағаш өсіру және көгалдандыру;</w:t>
      </w:r>
    </w:p>
    <w:p>
      <w:pPr>
        <w:spacing w:after="0"/>
        <w:ind w:left="0"/>
        <w:jc w:val="both"/>
      </w:pPr>
      <w:r>
        <w:rPr>
          <w:rFonts w:ascii="Times New Roman"/>
          <w:b w:val="false"/>
          <w:i w:val="false"/>
          <w:color w:val="000000"/>
          <w:sz w:val="28"/>
        </w:rPr>
        <w:t>
      3) 1-тармақтың 1) тармақшасында рұқсат етілген қызмет кірмейді.</w:t>
      </w:r>
    </w:p>
    <w:bookmarkStart w:name="z12" w:id="8"/>
    <w:p>
      <w:pPr>
        <w:spacing w:after="0"/>
        <w:ind w:left="0"/>
        <w:jc w:val="both"/>
      </w:pPr>
      <w:r>
        <w:rPr>
          <w:rFonts w:ascii="Times New Roman"/>
          <w:b w:val="false"/>
          <w:i w:val="false"/>
          <w:color w:val="000000"/>
          <w:sz w:val="28"/>
        </w:rPr>
        <w:t>
      2. Су қорғау аймақтары шегінде:</w:t>
      </w:r>
    </w:p>
    <w:bookmarkEnd w:id="8"/>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p>
      <w:pPr>
        <w:spacing w:after="0"/>
        <w:ind w:left="0"/>
        <w:jc w:val="both"/>
      </w:pPr>
      <w:r>
        <w:rPr>
          <w:rFonts w:ascii="Times New Roman"/>
          <w:b w:val="false"/>
          <w:i w:val="false"/>
          <w:color w:val="000000"/>
          <w:sz w:val="28"/>
        </w:rPr>
        <w:t>
      5) зираттарды орналастыруға;</w:t>
      </w:r>
    </w:p>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Ауыл шаруашылығы жануарларын жаю жүктемесінің нормасы "Ақтөбе облысы бойынша ауыл шаруашылығы жануарларын жаюдың қағидаларын бекіту туралы" Ақтөбе облыстық мәслихаттың 2021 жылғы 24 ақпандағы № 16 </w:t>
      </w:r>
      <w:r>
        <w:rPr>
          <w:rFonts w:ascii="Times New Roman"/>
          <w:b w:val="false"/>
          <w:i w:val="false"/>
          <w:color w:val="000000"/>
          <w:sz w:val="28"/>
        </w:rPr>
        <w:t>шешімімен</w:t>
      </w:r>
      <w:r>
        <w:rPr>
          <w:rFonts w:ascii="Times New Roman"/>
          <w:b w:val="false"/>
          <w:i w:val="false"/>
          <w:color w:val="000000"/>
          <w:sz w:val="28"/>
        </w:rPr>
        <w:t xml:space="preserve"> көзделген (Нормативтік құқықтық актілерді мемлекеттік тіркеу тізілімінде № 8075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