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65cd5" w14:textId="5965c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ведомстволары, аумақтық органдары туралы ережелерді және оқу орындарының жарлықтарын бекіту туралы" Қазақстан Республикасы Ішкі істер министрінің 2014 жылғы 1 қазандағы № 662 бұйрығына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9 ақпандағы № 83 бұйрығы</w:t>
      </w:r>
    </w:p>
    <w:p>
      <w:pPr>
        <w:spacing w:after="0"/>
        <w:ind w:left="0"/>
        <w:jc w:val="both"/>
      </w:pPr>
      <w:bookmarkStart w:name="z1" w:id="0"/>
      <w:r>
        <w:rPr>
          <w:rFonts w:ascii="Times New Roman"/>
          <w:b w:val="false"/>
          <w:i w:val="false"/>
          <w:color w:val="000000"/>
          <w:sz w:val="28"/>
        </w:rPr>
        <w:t xml:space="preserve">
      "Қазақстан Республикасы Ішкі істер министрлігінің кейбір мәселелері туралы" Қазақстан Республикасы Үкіметінің 2026 жылғы 29 қаңтардағы № 48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министрлігінің ведомстволары, аумақтық органдары туралы ережелерді және оқу орындарының жарлықтарын бекіту туралы" Қазақстан Республикасы Ішкі істер министрінің 2014 жылғы 1 қазандағы № 662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4-4) тармақшамен толықтырылсын:</w:t>
      </w:r>
    </w:p>
    <w:bookmarkStart w:name="z4" w:id="2"/>
    <w:p>
      <w:pPr>
        <w:spacing w:after="0"/>
        <w:ind w:left="0"/>
        <w:jc w:val="both"/>
      </w:pPr>
      <w:r>
        <w:rPr>
          <w:rFonts w:ascii="Times New Roman"/>
          <w:b w:val="false"/>
          <w:i w:val="false"/>
          <w:color w:val="000000"/>
          <w:sz w:val="28"/>
        </w:rPr>
        <w:t>
      "4-4) осы бұйрыққа 4-4-қосымшаға сәйкес Қазақстан Республикасы Ішкі істер министрлігінің Күзет қызметін бақылау комитеті туралы ереже;";</w:t>
      </w:r>
    </w:p>
    <w:bookmarkEnd w:id="2"/>
    <w:bookmarkStart w:name="z5"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4-4-қосымшамен толықтырылсын.</w:t>
      </w:r>
    </w:p>
    <w:bookmarkEnd w:id="3"/>
    <w:bookmarkStart w:name="z6" w:id="4"/>
    <w:p>
      <w:pPr>
        <w:spacing w:after="0"/>
        <w:ind w:left="0"/>
        <w:jc w:val="both"/>
      </w:pPr>
      <w:r>
        <w:rPr>
          <w:rFonts w:ascii="Times New Roman"/>
          <w:b w:val="false"/>
          <w:i w:val="false"/>
          <w:color w:val="000000"/>
          <w:sz w:val="28"/>
        </w:rPr>
        <w:t>
      2. Қазақстан Республикасы Ішкі істер министрлігінің Күзет қызметін бақылау комитеті (бұдан әрі – Комитет) Қазақстан Республикасының заңнамасында белгіленген тәртіпте:</w:t>
      </w:r>
    </w:p>
    <w:bookmarkEnd w:id="4"/>
    <w:bookmarkStart w:name="z7" w:id="5"/>
    <w:p>
      <w:pPr>
        <w:spacing w:after="0"/>
        <w:ind w:left="0"/>
        <w:jc w:val="both"/>
      </w:pPr>
      <w:r>
        <w:rPr>
          <w:rFonts w:ascii="Times New Roman"/>
          <w:b w:val="false"/>
          <w:i w:val="false"/>
          <w:color w:val="000000"/>
          <w:sz w:val="28"/>
        </w:rPr>
        <w:t xml:space="preserve">
      1) осы бұйрыққа қол қойылған күннен бастап он жұмыс күн ішінде оның қазақ және орыс тілдеріндегі электрондық түрін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w:t>
      </w:r>
    </w:p>
    <w:bookmarkEnd w:id="5"/>
    <w:bookmarkStart w:name="z8" w:id="6"/>
    <w:p>
      <w:pPr>
        <w:spacing w:after="0"/>
        <w:ind w:left="0"/>
        <w:jc w:val="both"/>
      </w:pPr>
      <w:r>
        <w:rPr>
          <w:rFonts w:ascii="Times New Roman"/>
          <w:b w:val="false"/>
          <w:i w:val="false"/>
          <w:color w:val="000000"/>
          <w:sz w:val="28"/>
        </w:rPr>
        <w:t xml:space="preserve">
      2)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Комитет туралы ережені әділет органдарында тіркеу бойынша шаралар қабылдауды;</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4) Ережені Комитеттің және облыстардың, республикалық маңызы бар қалалардың және астананың полиция департаменттерінің күзет қызметін бақылау бөліністерінің жеке құрамымен, сондай-ақ Қазақстан Республикасы ішкі істер органдары мамандандырылған күзет қызметі бөліністерімен зерделеуін ұйымдастыруды;</w:t>
      </w:r>
    </w:p>
    <w:bookmarkEnd w:id="8"/>
    <w:bookmarkStart w:name="z11" w:id="9"/>
    <w:p>
      <w:pPr>
        <w:spacing w:after="0"/>
        <w:ind w:left="0"/>
        <w:jc w:val="both"/>
      </w:pPr>
      <w:r>
        <w:rPr>
          <w:rFonts w:ascii="Times New Roman"/>
          <w:b w:val="false"/>
          <w:i w:val="false"/>
          <w:color w:val="000000"/>
          <w:sz w:val="28"/>
        </w:rPr>
        <w:t>
      5) осы тармақтың 1), 2) және 3) тармақшаларында көзделген іс-шаралардың орындалуы туралы мәліметтерді Қазақстан Республикасы Ішкі істер министрлігінің Заң мен нормашығармашылықты үйлестіру департаментіне жолдауды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Комитетке жүктелсін.</w:t>
      </w:r>
    </w:p>
    <w:bookmarkEnd w:id="10"/>
    <w:bookmarkStart w:name="z13" w:id="11"/>
    <w:p>
      <w:pPr>
        <w:spacing w:after="0"/>
        <w:ind w:left="0"/>
        <w:jc w:val="both"/>
      </w:pPr>
      <w:r>
        <w:rPr>
          <w:rFonts w:ascii="Times New Roman"/>
          <w:b w:val="false"/>
          <w:i w:val="false"/>
          <w:color w:val="000000"/>
          <w:sz w:val="28"/>
        </w:rPr>
        <w:t>
      4. Осы бұйрық қол қойылған күнінен бастап күшіне енеді.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Ішкі істер министрі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2026 жылғы 9 ақпандағы</w:t>
            </w:r>
            <w:r>
              <w:br/>
            </w:r>
            <w:r>
              <w:rPr>
                <w:rFonts w:ascii="Times New Roman"/>
                <w:b w:val="false"/>
                <w:i w:val="false"/>
                <w:color w:val="000000"/>
                <w:sz w:val="20"/>
              </w:rPr>
              <w:t>№ 83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4-4-қосымша</w:t>
            </w:r>
          </w:p>
        </w:tc>
      </w:tr>
    </w:tbl>
    <w:bookmarkStart w:name="z16" w:id="12"/>
    <w:p>
      <w:pPr>
        <w:spacing w:after="0"/>
        <w:ind w:left="0"/>
        <w:jc w:val="left"/>
      </w:pPr>
      <w:r>
        <w:rPr>
          <w:rFonts w:ascii="Times New Roman"/>
          <w:b/>
          <w:i w:val="false"/>
          <w:color w:val="000000"/>
        </w:rPr>
        <w:t xml:space="preserve"> Қазақстан Республикасы Ішкі істер министрлігінің Күзет қызметін бақылау комитеті туралы ЕРЕЖЕ</w:t>
      </w:r>
    </w:p>
    <w:bookmarkEnd w:id="12"/>
    <w:bookmarkStart w:name="z17" w:id="13"/>
    <w:p>
      <w:pPr>
        <w:spacing w:after="0"/>
        <w:ind w:left="0"/>
        <w:jc w:val="left"/>
      </w:pPr>
      <w:r>
        <w:rPr>
          <w:rFonts w:ascii="Times New Roman"/>
          <w:b/>
          <w:i w:val="false"/>
          <w:color w:val="000000"/>
        </w:rPr>
        <w:t xml:space="preserve"> 1-тарау. Жалпы ережелер</w:t>
      </w:r>
    </w:p>
    <w:bookmarkEnd w:id="13"/>
    <w:bookmarkStart w:name="z18" w:id="14"/>
    <w:p>
      <w:pPr>
        <w:spacing w:after="0"/>
        <w:ind w:left="0"/>
        <w:jc w:val="both"/>
      </w:pPr>
      <w:r>
        <w:rPr>
          <w:rFonts w:ascii="Times New Roman"/>
          <w:b w:val="false"/>
          <w:i w:val="false"/>
          <w:color w:val="000000"/>
          <w:sz w:val="28"/>
        </w:rPr>
        <w:t>
      1. Қазақстан Республикасы Ішкі істер министрлігінің Күзет қызметін бақылау комитеті (бұдан әрі – Комитет) күзет қызметін ұйымдастыру және мемлекеттік бақылау, сондай-ақ террористік тұрғыдан осал объектілердің терроризмге қарсы қорғалуының жай-күйі саласында басшылықты жүзеге асыратын Қазақстан Республикасы Ішкі істер министрлігінің (бұдан әрі – ІІМ) ведомствосы болып табылады.</w:t>
      </w:r>
    </w:p>
    <w:bookmarkEnd w:id="14"/>
    <w:bookmarkStart w:name="z19" w:id="15"/>
    <w:p>
      <w:pPr>
        <w:spacing w:after="0"/>
        <w:ind w:left="0"/>
        <w:jc w:val="both"/>
      </w:pPr>
      <w:r>
        <w:rPr>
          <w:rFonts w:ascii="Times New Roman"/>
          <w:b w:val="false"/>
          <w:i w:val="false"/>
          <w:color w:val="000000"/>
          <w:sz w:val="28"/>
        </w:rPr>
        <w:t>
      2. Комитет өз қызметін Қазақстан Республикасының Конституциясына, заңдарына, Президенті мен Үкіметінің актілеріне, халықаралық шарттарға, өзге де нормативтік құқықтық актілерге, сондай-ақ осы Ережеге сәйкес жүзеге асырады.</w:t>
      </w:r>
    </w:p>
    <w:bookmarkEnd w:id="15"/>
    <w:bookmarkStart w:name="z20" w:id="16"/>
    <w:p>
      <w:pPr>
        <w:spacing w:after="0"/>
        <w:ind w:left="0"/>
        <w:jc w:val="both"/>
      </w:pPr>
      <w:r>
        <w:rPr>
          <w:rFonts w:ascii="Times New Roman"/>
          <w:b w:val="false"/>
          <w:i w:val="false"/>
          <w:color w:val="000000"/>
          <w:sz w:val="28"/>
        </w:rPr>
        <w:t>
      3. Комитет мемлекеттік мекеме ұйымдастырушылық-құқықтық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6"/>
    <w:bookmarkStart w:name="z21" w:id="17"/>
    <w:p>
      <w:pPr>
        <w:spacing w:after="0"/>
        <w:ind w:left="0"/>
        <w:jc w:val="both"/>
      </w:pPr>
      <w:r>
        <w:rPr>
          <w:rFonts w:ascii="Times New Roman"/>
          <w:b w:val="false"/>
          <w:i w:val="false"/>
          <w:color w:val="000000"/>
          <w:sz w:val="28"/>
        </w:rPr>
        <w:t>
      4. Комитет азаматтық-құқықтық қатынастарға өз атынан түседi.</w:t>
      </w:r>
    </w:p>
    <w:bookmarkEnd w:id="17"/>
    <w:bookmarkStart w:name="z22" w:id="18"/>
    <w:p>
      <w:pPr>
        <w:spacing w:after="0"/>
        <w:ind w:left="0"/>
        <w:jc w:val="both"/>
      </w:pPr>
      <w:r>
        <w:rPr>
          <w:rFonts w:ascii="Times New Roman"/>
          <w:b w:val="false"/>
          <w:i w:val="false"/>
          <w:color w:val="000000"/>
          <w:sz w:val="28"/>
        </w:rPr>
        <w:t>
      5. Комитет, егер Қазақстан Республикасының заңнамасына сәйкес уәкілетті болса, мемлекет атынан азаматтық-құқықтық қатынастар тарапынан түсуге құқығы бар.</w:t>
      </w:r>
    </w:p>
    <w:bookmarkEnd w:id="18"/>
    <w:bookmarkStart w:name="z23" w:id="19"/>
    <w:p>
      <w:pPr>
        <w:spacing w:after="0"/>
        <w:ind w:left="0"/>
        <w:jc w:val="both"/>
      </w:pPr>
      <w:r>
        <w:rPr>
          <w:rFonts w:ascii="Times New Roman"/>
          <w:b w:val="false"/>
          <w:i w:val="false"/>
          <w:color w:val="000000"/>
          <w:sz w:val="28"/>
        </w:rPr>
        <w:t xml:space="preserve">
      6. Комитет өз құзыретіндегі мәселелер бойынша заңнамада белгіленген тәртіпте Комитет төрағасының бұйрықтарымен ресімделетін шешімдер қабылдайды. </w:t>
      </w:r>
    </w:p>
    <w:bookmarkEnd w:id="19"/>
    <w:bookmarkStart w:name="z24" w:id="20"/>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20"/>
    <w:bookmarkStart w:name="z25" w:id="21"/>
    <w:p>
      <w:pPr>
        <w:spacing w:after="0"/>
        <w:ind w:left="0"/>
        <w:jc w:val="both"/>
      </w:pPr>
      <w:r>
        <w:rPr>
          <w:rFonts w:ascii="Times New Roman"/>
          <w:b w:val="false"/>
          <w:i w:val="false"/>
          <w:color w:val="000000"/>
          <w:sz w:val="28"/>
        </w:rPr>
        <w:t>
      8. Комитет ведомстволық бағынысты мемлекеттік мекемелер – Астана, Алматы, Шымкент, Жезқазған қалаларының, облыстардың және Үкіметтік мекемелерді және Дипломатиялық өкілдіктерді күзету жөніндегі мамандандырылған күзет қызметі басқармаларының қызметіне басшылықты және бақылауды жүзеге асырады.</w:t>
      </w:r>
    </w:p>
    <w:bookmarkEnd w:id="21"/>
    <w:bookmarkStart w:name="z26" w:id="22"/>
    <w:p>
      <w:pPr>
        <w:spacing w:after="0"/>
        <w:ind w:left="0"/>
        <w:jc w:val="both"/>
      </w:pPr>
      <w:r>
        <w:rPr>
          <w:rFonts w:ascii="Times New Roman"/>
          <w:b w:val="false"/>
          <w:i w:val="false"/>
          <w:color w:val="000000"/>
          <w:sz w:val="28"/>
        </w:rPr>
        <w:t>
      9. Комитеттің заңды мекенжайы: индекс 010000, Қазақстан Республикасы, Астана қаласы, Байқоңыр ауданы, Шәкен Айманов көшесі, 4.</w:t>
      </w:r>
    </w:p>
    <w:bookmarkEnd w:id="22"/>
    <w:bookmarkStart w:name="z27" w:id="23"/>
    <w:p>
      <w:pPr>
        <w:spacing w:after="0"/>
        <w:ind w:left="0"/>
        <w:jc w:val="both"/>
      </w:pPr>
      <w:r>
        <w:rPr>
          <w:rFonts w:ascii="Times New Roman"/>
          <w:b w:val="false"/>
          <w:i w:val="false"/>
          <w:color w:val="000000"/>
          <w:sz w:val="28"/>
        </w:rPr>
        <w:t>
      10. Комитеттің толық атауы – "Қазақстан Республикасы Ішкі істер министрлігінің Күзет қызметін бақылау комитеті" республикалық мемлекеттік мекемесі.</w:t>
      </w:r>
    </w:p>
    <w:bookmarkEnd w:id="23"/>
    <w:bookmarkStart w:name="z28" w:id="24"/>
    <w:p>
      <w:pPr>
        <w:spacing w:after="0"/>
        <w:ind w:left="0"/>
        <w:jc w:val="both"/>
      </w:pPr>
      <w:r>
        <w:rPr>
          <w:rFonts w:ascii="Times New Roman"/>
          <w:b w:val="false"/>
          <w:i w:val="false"/>
          <w:color w:val="000000"/>
          <w:sz w:val="28"/>
        </w:rPr>
        <w:t>
      11. Осы Ереже Комитеттің құрылтай құжаты болып табылады.</w:t>
      </w:r>
    </w:p>
    <w:bookmarkEnd w:id="24"/>
    <w:bookmarkStart w:name="z29" w:id="25"/>
    <w:p>
      <w:pPr>
        <w:spacing w:after="0"/>
        <w:ind w:left="0"/>
        <w:jc w:val="both"/>
      </w:pPr>
      <w:r>
        <w:rPr>
          <w:rFonts w:ascii="Times New Roman"/>
          <w:b w:val="false"/>
          <w:i w:val="false"/>
          <w:color w:val="000000"/>
          <w:sz w:val="28"/>
        </w:rPr>
        <w:t>
      12. Комитеттің қызметін қаржыландыру республикалық бюджеттен жүзеге асырылады.</w:t>
      </w:r>
    </w:p>
    <w:bookmarkEnd w:id="25"/>
    <w:bookmarkStart w:name="z30" w:id="26"/>
    <w:p>
      <w:pPr>
        <w:spacing w:after="0"/>
        <w:ind w:left="0"/>
        <w:jc w:val="both"/>
      </w:pPr>
      <w:r>
        <w:rPr>
          <w:rFonts w:ascii="Times New Roman"/>
          <w:b w:val="false"/>
          <w:i w:val="false"/>
          <w:color w:val="000000"/>
          <w:sz w:val="28"/>
        </w:rPr>
        <w:t xml:space="preserve">
      13. Комитетке кәсіпкерлiк субъектiлерімен Комитеттің функциялары болып табылатын мiндеттердi орындау тұрғысында шарттық қатынастарға түсуге тыйым салынады. </w:t>
      </w:r>
    </w:p>
    <w:bookmarkEnd w:id="26"/>
    <w:bookmarkStart w:name="z31" w:id="27"/>
    <w:p>
      <w:pPr>
        <w:spacing w:after="0"/>
        <w:ind w:left="0"/>
        <w:jc w:val="both"/>
      </w:pPr>
      <w:r>
        <w:rPr>
          <w:rFonts w:ascii="Times New Roman"/>
          <w:b w:val="false"/>
          <w:i w:val="false"/>
          <w:color w:val="000000"/>
          <w:sz w:val="28"/>
        </w:rPr>
        <w:t xml:space="preserve">
      Егер Комитетке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27"/>
    <w:bookmarkStart w:name="z32" w:id="28"/>
    <w:p>
      <w:pPr>
        <w:spacing w:after="0"/>
        <w:ind w:left="0"/>
        <w:jc w:val="left"/>
      </w:pPr>
      <w:r>
        <w:rPr>
          <w:rFonts w:ascii="Times New Roman"/>
          <w:b/>
          <w:i w:val="false"/>
          <w:color w:val="000000"/>
        </w:rPr>
        <w:t xml:space="preserve"> 2-тарау. Комитеттің мақсаты, құқықтары мен міндеттері</w:t>
      </w:r>
    </w:p>
    <w:bookmarkEnd w:id="28"/>
    <w:bookmarkStart w:name="z33" w:id="29"/>
    <w:p>
      <w:pPr>
        <w:spacing w:after="0"/>
        <w:ind w:left="0"/>
        <w:jc w:val="both"/>
      </w:pPr>
      <w:r>
        <w:rPr>
          <w:rFonts w:ascii="Times New Roman"/>
          <w:b w:val="false"/>
          <w:i w:val="false"/>
          <w:color w:val="000000"/>
          <w:sz w:val="28"/>
        </w:rPr>
        <w:t>
      14. Мақсаты:</w:t>
      </w:r>
    </w:p>
    <w:bookmarkEnd w:id="29"/>
    <w:bookmarkStart w:name="z34" w:id="30"/>
    <w:p>
      <w:pPr>
        <w:spacing w:after="0"/>
        <w:ind w:left="0"/>
        <w:jc w:val="both"/>
      </w:pPr>
      <w:r>
        <w:rPr>
          <w:rFonts w:ascii="Times New Roman"/>
          <w:b w:val="false"/>
          <w:i w:val="false"/>
          <w:color w:val="000000"/>
          <w:sz w:val="28"/>
        </w:rPr>
        <w:t>
      1) күзет қызметі және террористік тұрғыдан осал объектілердің терроризмге қарсы қорғалуы салаларында полиция департаменттерінің күзет қызметін бақылау бөліністерінің (бұдан әрі – КҚБб, КҚБт) жұмысын үйлестіру;</w:t>
      </w:r>
    </w:p>
    <w:bookmarkEnd w:id="30"/>
    <w:bookmarkStart w:name="z35" w:id="31"/>
    <w:p>
      <w:pPr>
        <w:spacing w:after="0"/>
        <w:ind w:left="0"/>
        <w:jc w:val="both"/>
      </w:pPr>
      <w:r>
        <w:rPr>
          <w:rFonts w:ascii="Times New Roman"/>
          <w:b w:val="false"/>
          <w:i w:val="false"/>
          <w:color w:val="000000"/>
          <w:sz w:val="28"/>
        </w:rPr>
        <w:t>
      2) күзет қызметі саласында мемлекеттік саясатты қалыптастыру және оның іске асырылуын қамтамасыз ету;</w:t>
      </w:r>
    </w:p>
    <w:bookmarkEnd w:id="31"/>
    <w:bookmarkStart w:name="z36" w:id="32"/>
    <w:p>
      <w:pPr>
        <w:spacing w:after="0"/>
        <w:ind w:left="0"/>
        <w:jc w:val="both"/>
      </w:pPr>
      <w:r>
        <w:rPr>
          <w:rFonts w:ascii="Times New Roman"/>
          <w:b w:val="false"/>
          <w:i w:val="false"/>
          <w:color w:val="000000"/>
          <w:sz w:val="28"/>
        </w:rPr>
        <w:t>
      3) террористік тұрғыдан осал объектілердің терроризмге қарсы қорғалуының жай-күйін бақылауды ұйымдастыру;</w:t>
      </w:r>
    </w:p>
    <w:bookmarkEnd w:id="32"/>
    <w:bookmarkStart w:name="z37" w:id="33"/>
    <w:p>
      <w:pPr>
        <w:spacing w:after="0"/>
        <w:ind w:left="0"/>
        <w:jc w:val="both"/>
      </w:pPr>
      <w:r>
        <w:rPr>
          <w:rFonts w:ascii="Times New Roman"/>
          <w:b w:val="false"/>
          <w:i w:val="false"/>
          <w:color w:val="000000"/>
          <w:sz w:val="28"/>
        </w:rPr>
        <w:t>
      4) мемлекеттік күзетілуі тиіс объектілерді және жеке тұлғаларды, сондай-ақ күзетілуі 1961 жылғы 18 сәуірдегі Дипломатиялық қатынастар туралы Вена конвенциясына, 1963 жылғы 24 сәуірдегі Консулдық қатынастар туралы Вена конвенциясына (бұдан әрі – Вена конвенциясы) және өзге де халықаралық шарттарға сәйкес, Қазақстан Республикасының Сыртқы істер министрлігі ІІМ-ге жыл сайын ұсынатын тізбеге сәйкес болу мемлекетіне жүктелген объектілерді күзету бойынша жұмысты ұйымдастыруды бақылау және қызметті үйлестіру;</w:t>
      </w:r>
    </w:p>
    <w:bookmarkEnd w:id="33"/>
    <w:bookmarkStart w:name="z38" w:id="34"/>
    <w:p>
      <w:pPr>
        <w:spacing w:after="0"/>
        <w:ind w:left="0"/>
        <w:jc w:val="both"/>
      </w:pPr>
      <w:r>
        <w:rPr>
          <w:rFonts w:ascii="Times New Roman"/>
          <w:b w:val="false"/>
          <w:i w:val="false"/>
          <w:color w:val="000000"/>
          <w:sz w:val="28"/>
        </w:rPr>
        <w:t>
      5) күзет қызметі субъектілерінің, күзетшілерді даярлау жөніндегі мамандандырылған оқу орталықтарының, күзет сигнализациясы құралдарын монтаждау, ретке келтіру және оларға техникалық қызмет көрсету жөніндегі қызметті жүзеге асыратын жеке және заңды тұлғалардың заңнаманы сақтауына мемлекеттік бақылауды жүзеге асыру;</w:t>
      </w:r>
    </w:p>
    <w:bookmarkEnd w:id="34"/>
    <w:bookmarkStart w:name="z39" w:id="35"/>
    <w:p>
      <w:pPr>
        <w:spacing w:after="0"/>
        <w:ind w:left="0"/>
        <w:jc w:val="both"/>
      </w:pPr>
      <w:r>
        <w:rPr>
          <w:rFonts w:ascii="Times New Roman"/>
          <w:b w:val="false"/>
          <w:i w:val="false"/>
          <w:color w:val="000000"/>
          <w:sz w:val="28"/>
        </w:rPr>
        <w:t>
      6) ІІМ бөліністері мен басқа да мемлекеттік органдар арасындағы күзет қызметін және террористік тұрғыдан осал объектілердің терроризмге қарсы қорғалуын жүзеге асыру мәселелерінде өзара іс-қимыл жасасуды үйлестіру;</w:t>
      </w:r>
    </w:p>
    <w:bookmarkEnd w:id="35"/>
    <w:bookmarkStart w:name="z40" w:id="36"/>
    <w:p>
      <w:pPr>
        <w:spacing w:after="0"/>
        <w:ind w:left="0"/>
        <w:jc w:val="both"/>
      </w:pPr>
      <w:r>
        <w:rPr>
          <w:rFonts w:ascii="Times New Roman"/>
          <w:b w:val="false"/>
          <w:i w:val="false"/>
          <w:color w:val="000000"/>
          <w:sz w:val="28"/>
        </w:rPr>
        <w:t>
      7) терроризм көріністеріне қарсы іс-қимыл жасау мақсатында қауіпсіздікті қамтамасыз ету, олардың техникалық нығайтылуын жетілдіру мәселелері бойынша мемлекеттік органдардың, ұйымдардың, заңды тұлғалардың әкімшілігімен және күзетілетін объектілердің лауазымды адамдарымен өзара іс-қимыл жасау;</w:t>
      </w:r>
    </w:p>
    <w:bookmarkEnd w:id="36"/>
    <w:bookmarkStart w:name="z41" w:id="37"/>
    <w:p>
      <w:pPr>
        <w:spacing w:after="0"/>
        <w:ind w:left="0"/>
        <w:jc w:val="both"/>
      </w:pPr>
      <w:r>
        <w:rPr>
          <w:rFonts w:ascii="Times New Roman"/>
          <w:b w:val="false"/>
          <w:i w:val="false"/>
          <w:color w:val="000000"/>
          <w:sz w:val="28"/>
        </w:rPr>
        <w:t>
      8) күзет қызметі саласында цифрландыруды енгізу және дамыту бойынша жұмысты ұйымдастыру;</w:t>
      </w:r>
    </w:p>
    <w:bookmarkEnd w:id="37"/>
    <w:bookmarkStart w:name="z42" w:id="38"/>
    <w:p>
      <w:pPr>
        <w:spacing w:after="0"/>
        <w:ind w:left="0"/>
        <w:jc w:val="both"/>
      </w:pPr>
      <w:r>
        <w:rPr>
          <w:rFonts w:ascii="Times New Roman"/>
          <w:b w:val="false"/>
          <w:i w:val="false"/>
          <w:color w:val="000000"/>
          <w:sz w:val="28"/>
        </w:rPr>
        <w:t>
      9) Комитетті және Комитеттің қарамағындағы мемлекеттік мекемелерді материалдық-техникалық қамтамасыз ету бойынша жұмысты ұйымдастыру;</w:t>
      </w:r>
    </w:p>
    <w:bookmarkEnd w:id="38"/>
    <w:bookmarkStart w:name="z43" w:id="39"/>
    <w:p>
      <w:pPr>
        <w:spacing w:after="0"/>
        <w:ind w:left="0"/>
        <w:jc w:val="both"/>
      </w:pPr>
      <w:r>
        <w:rPr>
          <w:rFonts w:ascii="Times New Roman"/>
          <w:b w:val="false"/>
          <w:i w:val="false"/>
          <w:color w:val="000000"/>
          <w:sz w:val="28"/>
        </w:rPr>
        <w:t>
      10) Комитеттің қарамағындағы мемлекеттік мекемелерді ұстауға бөлінген бюджет қаражатын игеру бойынша жұмысты ұйымдастыру, ақылы негізде көрсетілетін күзет қызметтерінен республикалық бюджеттің кіріс бөлігіне қаражаттың түсуін талдау;</w:t>
      </w:r>
    </w:p>
    <w:bookmarkEnd w:id="39"/>
    <w:bookmarkStart w:name="z44" w:id="40"/>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міндеттерді орындау. </w:t>
      </w:r>
    </w:p>
    <w:bookmarkEnd w:id="40"/>
    <w:bookmarkStart w:name="z45" w:id="41"/>
    <w:p>
      <w:pPr>
        <w:spacing w:after="0"/>
        <w:ind w:left="0"/>
        <w:jc w:val="both"/>
      </w:pPr>
      <w:r>
        <w:rPr>
          <w:rFonts w:ascii="Times New Roman"/>
          <w:b w:val="false"/>
          <w:i w:val="false"/>
          <w:color w:val="000000"/>
          <w:sz w:val="28"/>
        </w:rPr>
        <w:t>
      15. Функциялары:</w:t>
      </w:r>
    </w:p>
    <w:bookmarkEnd w:id="41"/>
    <w:bookmarkStart w:name="z46" w:id="42"/>
    <w:p>
      <w:pPr>
        <w:spacing w:after="0"/>
        <w:ind w:left="0"/>
        <w:jc w:val="both"/>
      </w:pPr>
      <w:r>
        <w:rPr>
          <w:rFonts w:ascii="Times New Roman"/>
          <w:b w:val="false"/>
          <w:i w:val="false"/>
          <w:color w:val="000000"/>
          <w:sz w:val="28"/>
        </w:rPr>
        <w:t>
      1) күзет қызметін бақылау жөніндегі бөліністердің қызметін ұйымдастыру жөніндегі нұсқаулықты әзірлейді;</w:t>
      </w:r>
    </w:p>
    <w:bookmarkEnd w:id="42"/>
    <w:bookmarkStart w:name="z47" w:id="43"/>
    <w:p>
      <w:pPr>
        <w:spacing w:after="0"/>
        <w:ind w:left="0"/>
        <w:jc w:val="both"/>
      </w:pPr>
      <w:r>
        <w:rPr>
          <w:rFonts w:ascii="Times New Roman"/>
          <w:b w:val="false"/>
          <w:i w:val="false"/>
          <w:color w:val="000000"/>
          <w:sz w:val="28"/>
        </w:rPr>
        <w:t>
      2) Экстремизмге қарсы іс-қимыл департаментінің келісімі бойынша террористік тұрғыдан осал объектілердің терроризмге қарсы қорғалуы саласындағы нормативтік құқықтық реттеуді жетілдіреді;</w:t>
      </w:r>
    </w:p>
    <w:bookmarkEnd w:id="43"/>
    <w:bookmarkStart w:name="z48" w:id="44"/>
    <w:p>
      <w:pPr>
        <w:spacing w:after="0"/>
        <w:ind w:left="0"/>
        <w:jc w:val="both"/>
      </w:pPr>
      <w:r>
        <w:rPr>
          <w:rFonts w:ascii="Times New Roman"/>
          <w:b w:val="false"/>
          <w:i w:val="false"/>
          <w:color w:val="000000"/>
          <w:sz w:val="28"/>
        </w:rPr>
        <w:t>
      3) мүдделі мемлекеттік органдармен бірлесіп терроризмге қарсы қорғалуға, оның ішінде профилактикалық және оқу іс-шараларын ұйымдастыруға, террористік көріністерге ден қою, сондай-ақ жасалған терроризм актісінің нәтижесінде туындаған техногендік сипаттағы қатерлерді жою мәселелері бойынша өзара іс-қимыл жасасуға, терроризмге қарсы қорғалудың үлгілік паспортын және террористік тұрғыдан осал объектінің инженерлік-техникалық жабдығын әзірлеуге және онымен жұмыс істеуге қойылатын талаптарды әзірлейді және өзектендіреді;</w:t>
      </w:r>
    </w:p>
    <w:bookmarkEnd w:id="44"/>
    <w:bookmarkStart w:name="z49" w:id="45"/>
    <w:p>
      <w:pPr>
        <w:spacing w:after="0"/>
        <w:ind w:left="0"/>
        <w:jc w:val="both"/>
      </w:pPr>
      <w:r>
        <w:rPr>
          <w:rFonts w:ascii="Times New Roman"/>
          <w:b w:val="false"/>
          <w:i w:val="false"/>
          <w:color w:val="000000"/>
          <w:sz w:val="28"/>
        </w:rPr>
        <w:t>
      4) жеке күзет ұйымында басшы және күзетші лауазымдарын атқаратын жұмыскерлерді даярлау және олардың біліктілігін арттыру жөніндегі үлгілік оқу бағдарламалары мен үлгілік оқу жоспарларын әзірлейді;</w:t>
      </w:r>
    </w:p>
    <w:bookmarkEnd w:id="45"/>
    <w:bookmarkStart w:name="z50" w:id="46"/>
    <w:p>
      <w:pPr>
        <w:spacing w:after="0"/>
        <w:ind w:left="0"/>
        <w:jc w:val="both"/>
      </w:pPr>
      <w:r>
        <w:rPr>
          <w:rFonts w:ascii="Times New Roman"/>
          <w:b w:val="false"/>
          <w:i w:val="false"/>
          <w:color w:val="000000"/>
          <w:sz w:val="28"/>
        </w:rPr>
        <w:t>
      5) күзет қызметін жүзеге асыру үшін біліктілік талаптарын және оларға сәйкестікті растайтын құжаттардың тізбесін әзірлейді;</w:t>
      </w:r>
    </w:p>
    <w:bookmarkEnd w:id="46"/>
    <w:bookmarkStart w:name="z51" w:id="47"/>
    <w:p>
      <w:pPr>
        <w:spacing w:after="0"/>
        <w:ind w:left="0"/>
        <w:jc w:val="both"/>
      </w:pPr>
      <w:r>
        <w:rPr>
          <w:rFonts w:ascii="Times New Roman"/>
          <w:b w:val="false"/>
          <w:i w:val="false"/>
          <w:color w:val="000000"/>
          <w:sz w:val="28"/>
        </w:rPr>
        <w:t>
      6) бақылау және қадағалау субъектілерін (объектілерін) іріктеу үшін тәуекел дәрежесін бағалау өлшемшарттарын, күзет қызметін,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қызметін және күзет сигнализациясы құралдарын монтаждау, ретке келтіру және техникалық қызмет көрсету жөніндегі қызметті мемлекеттік бақылау бойынша тексеру парақтарын әзірлейді;</w:t>
      </w:r>
    </w:p>
    <w:bookmarkEnd w:id="47"/>
    <w:bookmarkStart w:name="z52" w:id="48"/>
    <w:p>
      <w:pPr>
        <w:spacing w:after="0"/>
        <w:ind w:left="0"/>
        <w:jc w:val="both"/>
      </w:pPr>
      <w:r>
        <w:rPr>
          <w:rFonts w:ascii="Times New Roman"/>
          <w:b w:val="false"/>
          <w:i w:val="false"/>
          <w:color w:val="000000"/>
          <w:sz w:val="28"/>
        </w:rPr>
        <w:t xml:space="preserve">
      7) бақылау субъектісіне (объектісіне) барумен профилактикалық бақылау жүргізудің жартыжылдық тізімдерін және талаптарға сәйкестігіне тексерулер жүргізудің жылдық кестесін әзірлейді; </w:t>
      </w:r>
    </w:p>
    <w:bookmarkEnd w:id="48"/>
    <w:bookmarkStart w:name="z53" w:id="49"/>
    <w:p>
      <w:pPr>
        <w:spacing w:after="0"/>
        <w:ind w:left="0"/>
        <w:jc w:val="both"/>
      </w:pPr>
      <w:r>
        <w:rPr>
          <w:rFonts w:ascii="Times New Roman"/>
          <w:b w:val="false"/>
          <w:i w:val="false"/>
          <w:color w:val="000000"/>
          <w:sz w:val="28"/>
        </w:rPr>
        <w:t>
      8) Ұлттық компаниялардың күзет ұйымдарын құру қағидаларын әзірлейді;</w:t>
      </w:r>
    </w:p>
    <w:bookmarkEnd w:id="49"/>
    <w:bookmarkStart w:name="z54" w:id="50"/>
    <w:p>
      <w:pPr>
        <w:spacing w:after="0"/>
        <w:ind w:left="0"/>
        <w:jc w:val="both"/>
      </w:pPr>
      <w:r>
        <w:rPr>
          <w:rFonts w:ascii="Times New Roman"/>
          <w:b w:val="false"/>
          <w:i w:val="false"/>
          <w:color w:val="000000"/>
          <w:sz w:val="28"/>
        </w:rPr>
        <w:t>
      9) Күзет қызметі саласындағы мемлекеттік қызмет көрсету қағидаларын әзірлейді;</w:t>
      </w:r>
    </w:p>
    <w:bookmarkEnd w:id="50"/>
    <w:bookmarkStart w:name="z55" w:id="51"/>
    <w:p>
      <w:pPr>
        <w:spacing w:after="0"/>
        <w:ind w:left="0"/>
        <w:jc w:val="both"/>
      </w:pPr>
      <w:r>
        <w:rPr>
          <w:rFonts w:ascii="Times New Roman"/>
          <w:b w:val="false"/>
          <w:i w:val="false"/>
          <w:color w:val="000000"/>
          <w:sz w:val="28"/>
        </w:rPr>
        <w:t>
      10) жеке күзет ұйымдарының күзетші лауазымындағы қызметкерлерінің нысанды киім үлгілерін және оны киіп тәртібін әзірлейді;</w:t>
      </w:r>
    </w:p>
    <w:bookmarkEnd w:id="51"/>
    <w:bookmarkStart w:name="z56" w:id="52"/>
    <w:p>
      <w:pPr>
        <w:spacing w:after="0"/>
        <w:ind w:left="0"/>
        <w:jc w:val="both"/>
      </w:pPr>
      <w:r>
        <w:rPr>
          <w:rFonts w:ascii="Times New Roman"/>
          <w:b w:val="false"/>
          <w:i w:val="false"/>
          <w:color w:val="000000"/>
          <w:sz w:val="28"/>
        </w:rPr>
        <w:t xml:space="preserve">
      11) жеке күзет ұйымының күзетшісі құжатының нысаны мен үлгісін әзірлейді; </w:t>
      </w:r>
    </w:p>
    <w:bookmarkEnd w:id="52"/>
    <w:bookmarkStart w:name="z57" w:id="53"/>
    <w:p>
      <w:pPr>
        <w:spacing w:after="0"/>
        <w:ind w:left="0"/>
        <w:jc w:val="both"/>
      </w:pPr>
      <w:r>
        <w:rPr>
          <w:rFonts w:ascii="Times New Roman"/>
          <w:b w:val="false"/>
          <w:i w:val="false"/>
          <w:color w:val="000000"/>
          <w:sz w:val="28"/>
        </w:rPr>
        <w:t>
      12) күзет қызметі субъектілерінің жұмыскерлерінің пайдалануы үшін арнайы құралдардың тізбесін әзірлейді;</w:t>
      </w:r>
    </w:p>
    <w:bookmarkEnd w:id="53"/>
    <w:bookmarkStart w:name="z58" w:id="54"/>
    <w:p>
      <w:pPr>
        <w:spacing w:after="0"/>
        <w:ind w:left="0"/>
        <w:jc w:val="both"/>
      </w:pPr>
      <w:r>
        <w:rPr>
          <w:rFonts w:ascii="Times New Roman"/>
          <w:b w:val="false"/>
          <w:i w:val="false"/>
          <w:color w:val="000000"/>
          <w:sz w:val="28"/>
        </w:rPr>
        <w:t>
      13) жеке күзет ұйымы қызметкерлерінің санының нормативін әзірлейді;</w:t>
      </w:r>
    </w:p>
    <w:bookmarkEnd w:id="54"/>
    <w:bookmarkStart w:name="z59" w:id="55"/>
    <w:p>
      <w:pPr>
        <w:spacing w:after="0"/>
        <w:ind w:left="0"/>
        <w:jc w:val="both"/>
      </w:pPr>
      <w:r>
        <w:rPr>
          <w:rFonts w:ascii="Times New Roman"/>
          <w:b w:val="false"/>
          <w:i w:val="false"/>
          <w:color w:val="000000"/>
          <w:sz w:val="28"/>
        </w:rPr>
        <w:t>
      14) Қазақстан Республикасы ішкі істер органдарының аумақтық күзет қызметін бақылау бөліністеріне кәсіпкерлік субъектілерінің есептілікті ұсыну нысанын әзірлейді;</w:t>
      </w:r>
    </w:p>
    <w:bookmarkEnd w:id="55"/>
    <w:bookmarkStart w:name="z60" w:id="56"/>
    <w:p>
      <w:pPr>
        <w:spacing w:after="0"/>
        <w:ind w:left="0"/>
        <w:jc w:val="both"/>
      </w:pPr>
      <w:r>
        <w:rPr>
          <w:rFonts w:ascii="Times New Roman"/>
          <w:b w:val="false"/>
          <w:i w:val="false"/>
          <w:color w:val="000000"/>
          <w:sz w:val="28"/>
        </w:rPr>
        <w:t>
      15) Қазақстан Республикасы ішкі істер органдарының күзет қызметін бақылау бөліністері пайдаланатын есептілік нысанын әзірлейді және бекітеді;</w:t>
      </w:r>
    </w:p>
    <w:bookmarkEnd w:id="56"/>
    <w:bookmarkStart w:name="z61" w:id="57"/>
    <w:p>
      <w:pPr>
        <w:spacing w:after="0"/>
        <w:ind w:left="0"/>
        <w:jc w:val="both"/>
      </w:pPr>
      <w:r>
        <w:rPr>
          <w:rFonts w:ascii="Times New Roman"/>
          <w:b w:val="false"/>
          <w:i w:val="false"/>
          <w:color w:val="000000"/>
          <w:sz w:val="28"/>
        </w:rPr>
        <w:t>
      16) күзет қызметімен айналысу құқығына берілген лицензиялардың (қолданыста бар) тізілімін жүргізеді;</w:t>
      </w:r>
    </w:p>
    <w:bookmarkEnd w:id="57"/>
    <w:bookmarkStart w:name="z62" w:id="58"/>
    <w:p>
      <w:pPr>
        <w:spacing w:after="0"/>
        <w:ind w:left="0"/>
        <w:jc w:val="both"/>
      </w:pPr>
      <w:r>
        <w:rPr>
          <w:rFonts w:ascii="Times New Roman"/>
          <w:b w:val="false"/>
          <w:i w:val="false"/>
          <w:color w:val="000000"/>
          <w:sz w:val="28"/>
        </w:rPr>
        <w:t>
      17) күзет сигнализациясы құралдарын монтаждау, ретке келтіру және техникалық қызмет көрсету жөніндегі қызметпен айналысу үшін хабарлама берген (қолданыста бар) субъектілердің тізілімін жүргізеді;</w:t>
      </w:r>
    </w:p>
    <w:bookmarkEnd w:id="58"/>
    <w:bookmarkStart w:name="z63" w:id="59"/>
    <w:p>
      <w:pPr>
        <w:spacing w:after="0"/>
        <w:ind w:left="0"/>
        <w:jc w:val="both"/>
      </w:pPr>
      <w:r>
        <w:rPr>
          <w:rFonts w:ascii="Times New Roman"/>
          <w:b w:val="false"/>
          <w:i w:val="false"/>
          <w:color w:val="000000"/>
          <w:sz w:val="28"/>
        </w:rPr>
        <w:t>
      18) күзет қызметімен,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қызметін және күзет сигнализациясы құралдарын монтаждаумен, ретке келтірумен және техникалық қызмет көрсетумен айналысатын барлық субъектілерді бірыңғай есепке алуды жүзеге асырады;</w:t>
      </w:r>
    </w:p>
    <w:bookmarkEnd w:id="59"/>
    <w:bookmarkStart w:name="z64" w:id="60"/>
    <w:p>
      <w:pPr>
        <w:spacing w:after="0"/>
        <w:ind w:left="0"/>
        <w:jc w:val="both"/>
      </w:pPr>
      <w:r>
        <w:rPr>
          <w:rFonts w:ascii="Times New Roman"/>
          <w:b w:val="false"/>
          <w:i w:val="false"/>
          <w:color w:val="000000"/>
          <w:sz w:val="28"/>
        </w:rPr>
        <w:t>
      19) есепті кезеңдегі ішкі істер органдарының аумақтық бөліністерінің күзет қызметі саласындағы қызметтік жұмысының нәтижелері туралы мәліметтерді (есептілікті) жинауды және талдауды жүзеге асырады;</w:t>
      </w:r>
    </w:p>
    <w:bookmarkEnd w:id="60"/>
    <w:bookmarkStart w:name="z65" w:id="61"/>
    <w:p>
      <w:pPr>
        <w:spacing w:after="0"/>
        <w:ind w:left="0"/>
        <w:jc w:val="both"/>
      </w:pPr>
      <w:r>
        <w:rPr>
          <w:rFonts w:ascii="Times New Roman"/>
          <w:b w:val="false"/>
          <w:i w:val="false"/>
          <w:color w:val="000000"/>
          <w:sz w:val="28"/>
        </w:rPr>
        <w:t>
      20) өз құзыреті шегінде аумақтық ішкі істер органдарының күзет қызметі саласындағы мемлекеттік қызметтерді көрсету сапасына мониторингтеуді және бағалауды жүзеге асырады;</w:t>
      </w:r>
    </w:p>
    <w:bookmarkEnd w:id="61"/>
    <w:bookmarkStart w:name="z66" w:id="62"/>
    <w:p>
      <w:pPr>
        <w:spacing w:after="0"/>
        <w:ind w:left="0"/>
        <w:jc w:val="both"/>
      </w:pPr>
      <w:r>
        <w:rPr>
          <w:rFonts w:ascii="Times New Roman"/>
          <w:b w:val="false"/>
          <w:i w:val="false"/>
          <w:color w:val="000000"/>
          <w:sz w:val="28"/>
        </w:rPr>
        <w:t>
      21) өз құзыреті шеңберінде Қазақстан Республикасы ІІМ жанындағы аккредиттелген ұйымдармен өзара іс-қимыл жасайды;</w:t>
      </w:r>
    </w:p>
    <w:bookmarkEnd w:id="62"/>
    <w:bookmarkStart w:name="z67" w:id="63"/>
    <w:p>
      <w:pPr>
        <w:spacing w:after="0"/>
        <w:ind w:left="0"/>
        <w:jc w:val="both"/>
      </w:pPr>
      <w:r>
        <w:rPr>
          <w:rFonts w:ascii="Times New Roman"/>
          <w:b w:val="false"/>
          <w:i w:val="false"/>
          <w:color w:val="000000"/>
          <w:sz w:val="28"/>
        </w:rPr>
        <w:t>
      22) құзыреті шегінде террористік тұрғыдан осал объектілердің терроризмге қарсы қорғалуының жай-күйін бақылайды;</w:t>
      </w:r>
    </w:p>
    <w:bookmarkEnd w:id="63"/>
    <w:bookmarkStart w:name="z68" w:id="64"/>
    <w:p>
      <w:pPr>
        <w:spacing w:after="0"/>
        <w:ind w:left="0"/>
        <w:jc w:val="both"/>
      </w:pPr>
      <w:r>
        <w:rPr>
          <w:rFonts w:ascii="Times New Roman"/>
          <w:b w:val="false"/>
          <w:i w:val="false"/>
          <w:color w:val="000000"/>
          <w:sz w:val="28"/>
        </w:rPr>
        <w:t>
      23) өз қызметінің мәселелері бойынша Қазақстан Республикасы заңдарының және өзге де нормативтік құқықтық актілердің сақталуын бақылауды жүзеге асырады;</w:t>
      </w:r>
    </w:p>
    <w:bookmarkEnd w:id="64"/>
    <w:bookmarkStart w:name="z69" w:id="65"/>
    <w:p>
      <w:pPr>
        <w:spacing w:after="0"/>
        <w:ind w:left="0"/>
        <w:jc w:val="both"/>
      </w:pPr>
      <w:r>
        <w:rPr>
          <w:rFonts w:ascii="Times New Roman"/>
          <w:b w:val="false"/>
          <w:i w:val="false"/>
          <w:color w:val="000000"/>
          <w:sz w:val="28"/>
        </w:rPr>
        <w:t>
      24) заңды тұлғаларға күзет қызметімен айналысу құқығына лицензиялар беруді ұйымдастырады және бақылайды;</w:t>
      </w:r>
    </w:p>
    <w:bookmarkEnd w:id="65"/>
    <w:bookmarkStart w:name="z70" w:id="66"/>
    <w:p>
      <w:pPr>
        <w:spacing w:after="0"/>
        <w:ind w:left="0"/>
        <w:jc w:val="both"/>
      </w:pPr>
      <w:r>
        <w:rPr>
          <w:rFonts w:ascii="Times New Roman"/>
          <w:b w:val="false"/>
          <w:i w:val="false"/>
          <w:color w:val="000000"/>
          <w:sz w:val="28"/>
        </w:rPr>
        <w:t>
      25) заңнамаға сәйкес уәкілетті органның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 айқындауы бойынша екінші санаттағы рұқсаттар беруді жүргізеді;</w:t>
      </w:r>
    </w:p>
    <w:bookmarkEnd w:id="66"/>
    <w:bookmarkStart w:name="z71" w:id="67"/>
    <w:p>
      <w:pPr>
        <w:spacing w:after="0"/>
        <w:ind w:left="0"/>
        <w:jc w:val="both"/>
      </w:pPr>
      <w:r>
        <w:rPr>
          <w:rFonts w:ascii="Times New Roman"/>
          <w:b w:val="false"/>
          <w:i w:val="false"/>
          <w:color w:val="000000"/>
          <w:sz w:val="28"/>
        </w:rPr>
        <w:t>
      26) министрлік басшылығына талдамалық және ақпараттық-анықтамалық материалдарды және террористік тұрғыдан осал объектілердің терроризмге қарсы қорғалуының жай-күйін бақылауды ұйымдастыру мәселелері бойынша мәліметтерді жинауды, талдауды, дайындауды және ұсынуды жүзеге асырады;</w:t>
      </w:r>
    </w:p>
    <w:bookmarkEnd w:id="67"/>
    <w:bookmarkStart w:name="z72" w:id="68"/>
    <w:p>
      <w:pPr>
        <w:spacing w:after="0"/>
        <w:ind w:left="0"/>
        <w:jc w:val="both"/>
      </w:pPr>
      <w:r>
        <w:rPr>
          <w:rFonts w:ascii="Times New Roman"/>
          <w:b w:val="false"/>
          <w:i w:val="false"/>
          <w:color w:val="000000"/>
          <w:sz w:val="28"/>
        </w:rPr>
        <w:t>
      27) уәкілетті органдарда кейіннен қарау үшін Экстремизмге қарсы іс-қимыл департаментімен келісілген, террористік тұрғыдан осал объектілердің терроризмге қарсы қорғалуы саласындағы заңнаманы жетілдіру бойынша ұсыныстарды талдайды және оларды енгізеді;</w:t>
      </w:r>
    </w:p>
    <w:bookmarkEnd w:id="68"/>
    <w:bookmarkStart w:name="z73" w:id="69"/>
    <w:p>
      <w:pPr>
        <w:spacing w:after="0"/>
        <w:ind w:left="0"/>
        <w:jc w:val="both"/>
      </w:pPr>
      <w:r>
        <w:rPr>
          <w:rFonts w:ascii="Times New Roman"/>
          <w:b w:val="false"/>
          <w:i w:val="false"/>
          <w:color w:val="000000"/>
          <w:sz w:val="28"/>
        </w:rPr>
        <w:t>
      28) террористік тұрғыдан осал объектілердің басшыларын (меншік иелерін) терроризмге қарсы қорғауды қамтамасыз ету және оларға сеніп тапсырылған объектілердің тиісті қауіпсіздік деңгейін сақтау жөніндегі міндеттерді орындамағаны және (немесе) тиісінше орындамағаны үшін жауаптылыққа тарту бойынша құқық қолдану практикасын талдайды;</w:t>
      </w:r>
    </w:p>
    <w:bookmarkEnd w:id="69"/>
    <w:bookmarkStart w:name="z74" w:id="70"/>
    <w:p>
      <w:pPr>
        <w:spacing w:after="0"/>
        <w:ind w:left="0"/>
        <w:jc w:val="both"/>
      </w:pPr>
      <w:r>
        <w:rPr>
          <w:rFonts w:ascii="Times New Roman"/>
          <w:b w:val="false"/>
          <w:i w:val="false"/>
          <w:color w:val="000000"/>
          <w:sz w:val="28"/>
        </w:rPr>
        <w:t>
      29) Экстремизмге қарсы іс-қимыл департаментімен бірлесіп, террористік тұрғыдан осал объектілердің персоналы үшін террористік қатерлерден осы объектілердің терроризмге қарсы қорғалуының тиімділігін қамтамасыз ету жөніндегі әдістемелік ұсынымдар әзірлейді;</w:t>
      </w:r>
    </w:p>
    <w:bookmarkEnd w:id="70"/>
    <w:bookmarkStart w:name="z75" w:id="71"/>
    <w:p>
      <w:pPr>
        <w:spacing w:after="0"/>
        <w:ind w:left="0"/>
        <w:jc w:val="both"/>
      </w:pPr>
      <w:r>
        <w:rPr>
          <w:rFonts w:ascii="Times New Roman"/>
          <w:b w:val="false"/>
          <w:i w:val="false"/>
          <w:color w:val="000000"/>
          <w:sz w:val="28"/>
        </w:rPr>
        <w:t>
      30) террористік тұрғыдан осал объектілердің терроризмге қарсы қорғалуын қамтамасыз етуде өңірлік терроризмге қарсы комиссияларға әдістемелік көмек көрсетеді;</w:t>
      </w:r>
    </w:p>
    <w:bookmarkEnd w:id="71"/>
    <w:bookmarkStart w:name="z76" w:id="72"/>
    <w:p>
      <w:pPr>
        <w:spacing w:after="0"/>
        <w:ind w:left="0"/>
        <w:jc w:val="both"/>
      </w:pPr>
      <w:r>
        <w:rPr>
          <w:rFonts w:ascii="Times New Roman"/>
          <w:b w:val="false"/>
          <w:i w:val="false"/>
          <w:color w:val="000000"/>
          <w:sz w:val="28"/>
        </w:rPr>
        <w:t>
      31) террористік тұрғыдан осал объектілердің басшыларымен (меншік иелерімен) осы объектілерді қазіргі заманғы қауіпсіздік жүйелерімен қамтамасыз ету бойынша түсіндіру жұмысын жүргізу бойынша жұмысты ұйымдастырады;</w:t>
      </w:r>
    </w:p>
    <w:bookmarkEnd w:id="72"/>
    <w:bookmarkStart w:name="z77" w:id="73"/>
    <w:p>
      <w:pPr>
        <w:spacing w:after="0"/>
        <w:ind w:left="0"/>
        <w:jc w:val="both"/>
      </w:pPr>
      <w:r>
        <w:rPr>
          <w:rFonts w:ascii="Times New Roman"/>
          <w:b w:val="false"/>
          <w:i w:val="false"/>
          <w:color w:val="000000"/>
          <w:sz w:val="28"/>
        </w:rPr>
        <w:t>
      32) Терроризмге қарсы операцияны жүргізудің ведомствоаралық жоспарын әзірлеуге қатысады;</w:t>
      </w:r>
    </w:p>
    <w:bookmarkEnd w:id="73"/>
    <w:bookmarkStart w:name="z78" w:id="74"/>
    <w:p>
      <w:pPr>
        <w:spacing w:after="0"/>
        <w:ind w:left="0"/>
        <w:jc w:val="both"/>
      </w:pPr>
      <w:r>
        <w:rPr>
          <w:rFonts w:ascii="Times New Roman"/>
          <w:b w:val="false"/>
          <w:i w:val="false"/>
          <w:color w:val="000000"/>
          <w:sz w:val="28"/>
        </w:rPr>
        <w:t>
      33) күзет қызметі саласында заңға тәуелді басқа да нормативтік құқықтық актілерді әзірлейді;</w:t>
      </w:r>
    </w:p>
    <w:bookmarkEnd w:id="74"/>
    <w:bookmarkStart w:name="z79" w:id="75"/>
    <w:p>
      <w:pPr>
        <w:spacing w:after="0"/>
        <w:ind w:left="0"/>
        <w:jc w:val="both"/>
      </w:pPr>
      <w:r>
        <w:rPr>
          <w:rFonts w:ascii="Times New Roman"/>
          <w:b w:val="false"/>
          <w:i w:val="false"/>
          <w:color w:val="000000"/>
          <w:sz w:val="28"/>
        </w:rPr>
        <w:t>
      34) Комитет қарамағындағы мемлекеттік мекемелер қызметінің басым бағыттарын айқындайды;</w:t>
      </w:r>
    </w:p>
    <w:bookmarkEnd w:id="75"/>
    <w:bookmarkStart w:name="z80" w:id="76"/>
    <w:p>
      <w:pPr>
        <w:spacing w:after="0"/>
        <w:ind w:left="0"/>
        <w:jc w:val="both"/>
      </w:pPr>
      <w:r>
        <w:rPr>
          <w:rFonts w:ascii="Times New Roman"/>
          <w:b w:val="false"/>
          <w:i w:val="false"/>
          <w:color w:val="000000"/>
          <w:sz w:val="28"/>
        </w:rPr>
        <w:t>
      35) мемлекеттік күзетілуі тиіс объектілердің және жеке тұлғалардың, сондай-ақ күзетілуі Вена конвенциясына және өзге де халықаралық шарттарға сәйкес болу мемлекетіне жүктелген объектілердің қауіпсіздігін қамтамасыз ету саласындағы жұмысты жетілдіруге бағытталған шараларды әзірлейді;</w:t>
      </w:r>
    </w:p>
    <w:bookmarkEnd w:id="76"/>
    <w:bookmarkStart w:name="z81" w:id="77"/>
    <w:p>
      <w:pPr>
        <w:spacing w:after="0"/>
        <w:ind w:left="0"/>
        <w:jc w:val="both"/>
      </w:pPr>
      <w:r>
        <w:rPr>
          <w:rFonts w:ascii="Times New Roman"/>
          <w:b w:val="false"/>
          <w:i w:val="false"/>
          <w:color w:val="000000"/>
          <w:sz w:val="28"/>
        </w:rPr>
        <w:t>
      36) Комитет қарамағындағы мемлекеттік мекемелердің қызмет атқаруын ұйымдастыру қағидаларын әзірлейді;</w:t>
      </w:r>
    </w:p>
    <w:bookmarkEnd w:id="77"/>
    <w:bookmarkStart w:name="z82" w:id="78"/>
    <w:p>
      <w:pPr>
        <w:spacing w:after="0"/>
        <w:ind w:left="0"/>
        <w:jc w:val="both"/>
      </w:pPr>
      <w:r>
        <w:rPr>
          <w:rFonts w:ascii="Times New Roman"/>
          <w:b w:val="false"/>
          <w:i w:val="false"/>
          <w:color w:val="000000"/>
          <w:sz w:val="28"/>
        </w:rPr>
        <w:t>
      37) Қазақстан Республикасы Ішкі істер министрінің және мүдделі мемлекеттік органдардың объектішілік және өткізу режимдерін қамтамасыз ету жөніндегі қағидаларын бекіту бойынша бірлескен бұйрықтарды қарайды және келісуге енгізеді;</w:t>
      </w:r>
    </w:p>
    <w:bookmarkEnd w:id="78"/>
    <w:bookmarkStart w:name="z83" w:id="79"/>
    <w:p>
      <w:pPr>
        <w:spacing w:after="0"/>
        <w:ind w:left="0"/>
        <w:jc w:val="both"/>
      </w:pPr>
      <w:r>
        <w:rPr>
          <w:rFonts w:ascii="Times New Roman"/>
          <w:b w:val="false"/>
          <w:i w:val="false"/>
          <w:color w:val="000000"/>
          <w:sz w:val="28"/>
        </w:rPr>
        <w:t>
      38) Комитет қарамағындағы мемлекеттік мекемелер қызметінің ұйымдастырушылық-құқықтық негіздерін жетілдіреді, олардың жұмысына озық тәжірибенің практикалық жетістіктерін, ғылым мен техника жетістіктерін енгізеді;</w:t>
      </w:r>
    </w:p>
    <w:bookmarkEnd w:id="79"/>
    <w:bookmarkStart w:name="z84" w:id="80"/>
    <w:p>
      <w:pPr>
        <w:spacing w:after="0"/>
        <w:ind w:left="0"/>
        <w:jc w:val="both"/>
      </w:pPr>
      <w:r>
        <w:rPr>
          <w:rFonts w:ascii="Times New Roman"/>
          <w:b w:val="false"/>
          <w:i w:val="false"/>
          <w:color w:val="000000"/>
          <w:sz w:val="28"/>
        </w:rPr>
        <w:t>
      39) Комитет қарамағындағы мемлекеттік мекемелердің жұмысын мемлекеттік күзетілуі тиіс объектілерді және жеке тұлғаларды, сондай-ақ күзетілуі Вена конвенциясына және өзге де халықаралық шарттарға сәйкес болу мемлекетіне жүктелген объектілерді күзету бойынша жұмысты бақылайды;</w:t>
      </w:r>
    </w:p>
    <w:bookmarkEnd w:id="80"/>
    <w:bookmarkStart w:name="z85" w:id="81"/>
    <w:p>
      <w:pPr>
        <w:spacing w:after="0"/>
        <w:ind w:left="0"/>
        <w:jc w:val="both"/>
      </w:pPr>
      <w:r>
        <w:rPr>
          <w:rFonts w:ascii="Times New Roman"/>
          <w:b w:val="false"/>
          <w:i w:val="false"/>
          <w:color w:val="000000"/>
          <w:sz w:val="28"/>
        </w:rPr>
        <w:t>
      40) Аумақтық ІІО-мен бірлесіп, Комитет қарамағындағы мемлекеттік мекемелер күзететін объектілерде және полиция жасақшаларының патрульдеу бағыттарында құқық бұзушылықтардың алдын алу және жолын кесу бойынша іс-шараларды өткізуді ұйымдастырады;</w:t>
      </w:r>
    </w:p>
    <w:bookmarkEnd w:id="81"/>
    <w:bookmarkStart w:name="z86" w:id="82"/>
    <w:p>
      <w:pPr>
        <w:spacing w:after="0"/>
        <w:ind w:left="0"/>
        <w:jc w:val="both"/>
      </w:pPr>
      <w:r>
        <w:rPr>
          <w:rFonts w:ascii="Times New Roman"/>
          <w:b w:val="false"/>
          <w:i w:val="false"/>
          <w:color w:val="000000"/>
          <w:sz w:val="28"/>
        </w:rPr>
        <w:t>
      41) күзетілетін объектілердің техникалық нығайтылуы бойынша және мемлекеттік күзетілуі тиіс объектілердің және жеке тұлғалардың, сондай-ақ күзетілуі Вена конвенциясына және өзге де халықаралық шарттарға сәйкес болу мемлекетіне жүктелген объектілердің күзетін ұйымдастыру мәселелері бойынша талдау жұмысын жүргізеді;</w:t>
      </w:r>
    </w:p>
    <w:bookmarkEnd w:id="82"/>
    <w:bookmarkStart w:name="z87" w:id="83"/>
    <w:p>
      <w:pPr>
        <w:spacing w:after="0"/>
        <w:ind w:left="0"/>
        <w:jc w:val="both"/>
      </w:pPr>
      <w:r>
        <w:rPr>
          <w:rFonts w:ascii="Times New Roman"/>
          <w:b w:val="false"/>
          <w:i w:val="false"/>
          <w:color w:val="000000"/>
          <w:sz w:val="28"/>
        </w:rPr>
        <w:t>
      42) талдау негізінде мемлекеттік күзетілуі тиіс объектілерді және жеке тұлғаларды, сондай-ақ күзетілуі Вена конвенциясына және өзге де халықаралық шарттарға сәйкес болу мемлекетіне жүктелген объектілерді күзетуді ұйымдастыруды жетілдіру бойынша ұсыныстарды әзірлейді және оларды ІІМ басшылығына ұсынады;</w:t>
      </w:r>
    </w:p>
    <w:bookmarkEnd w:id="83"/>
    <w:bookmarkStart w:name="z88" w:id="84"/>
    <w:p>
      <w:pPr>
        <w:spacing w:after="0"/>
        <w:ind w:left="0"/>
        <w:jc w:val="both"/>
      </w:pPr>
      <w:r>
        <w:rPr>
          <w:rFonts w:ascii="Times New Roman"/>
          <w:b w:val="false"/>
          <w:i w:val="false"/>
          <w:color w:val="000000"/>
          <w:sz w:val="28"/>
        </w:rPr>
        <w:t>
      43) Комитет қызметкерлері қызметтік және шетелдік іссапарларға мынадай мақсаттарда шығады:</w:t>
      </w:r>
    </w:p>
    <w:bookmarkEnd w:id="84"/>
    <w:p>
      <w:pPr>
        <w:spacing w:after="0"/>
        <w:ind w:left="0"/>
        <w:jc w:val="both"/>
      </w:pPr>
      <w:r>
        <w:rPr>
          <w:rFonts w:ascii="Times New Roman"/>
          <w:b w:val="false"/>
          <w:i w:val="false"/>
          <w:color w:val="000000"/>
          <w:sz w:val="28"/>
        </w:rPr>
        <w:t>
      – практикалық және әдістемелік көмек көрсете отырып, Комитет қарамағындағы мемлекеттік мекемелердің қызметтік жұмысының ұйымдастырылуын тексеру;</w:t>
      </w:r>
    </w:p>
    <w:p>
      <w:pPr>
        <w:spacing w:after="0"/>
        <w:ind w:left="0"/>
        <w:jc w:val="both"/>
      </w:pPr>
      <w:r>
        <w:rPr>
          <w:rFonts w:ascii="Times New Roman"/>
          <w:b w:val="false"/>
          <w:i w:val="false"/>
          <w:color w:val="000000"/>
          <w:sz w:val="28"/>
        </w:rPr>
        <w:t>
      – мемлекеттік күзетке қабылдау мәселесін қарау үшін мемлекеттік күзетілуі тиіс объектілердің, сондай-ақ күзетілуі Вена конвенциясына және өзге де халықаралық шарттарға сәйкес болу мемлекетіне жүктелген объектілердің инженерлік-техникалық нығайтылуын зерделеу;</w:t>
      </w:r>
    </w:p>
    <w:p>
      <w:pPr>
        <w:spacing w:after="0"/>
        <w:ind w:left="0"/>
        <w:jc w:val="both"/>
      </w:pPr>
      <w:r>
        <w:rPr>
          <w:rFonts w:ascii="Times New Roman"/>
          <w:b w:val="false"/>
          <w:i w:val="false"/>
          <w:color w:val="000000"/>
          <w:sz w:val="28"/>
        </w:rPr>
        <w:t>
      – қажетті күзет бекетін анықтау үшін мемлекеттік күзетілуі тиіс объектілердің, сондай-ақ күзетілуі Вена конвенциясына және өзге де халықаралық шарттарға сәйкес болу мемлекетіне жүктелген объектілердің түгендеуін жүргізу;</w:t>
      </w:r>
    </w:p>
    <w:p>
      <w:pPr>
        <w:spacing w:after="0"/>
        <w:ind w:left="0"/>
        <w:jc w:val="both"/>
      </w:pPr>
      <w:r>
        <w:rPr>
          <w:rFonts w:ascii="Times New Roman"/>
          <w:b w:val="false"/>
          <w:i w:val="false"/>
          <w:color w:val="000000"/>
          <w:sz w:val="28"/>
        </w:rPr>
        <w:t>
      – мемлекеттік органдар өткізетін командалық-штабтық оқу-жаттығуларға, сондай-ақ арнайы жедел жоспарлар бойынша оқу-жаттығуларға қатысу үшін;</w:t>
      </w:r>
    </w:p>
    <w:p>
      <w:pPr>
        <w:spacing w:after="0"/>
        <w:ind w:left="0"/>
        <w:jc w:val="both"/>
      </w:pPr>
      <w:r>
        <w:rPr>
          <w:rFonts w:ascii="Times New Roman"/>
          <w:b w:val="false"/>
          <w:i w:val="false"/>
          <w:color w:val="000000"/>
          <w:sz w:val="28"/>
        </w:rPr>
        <w:t>
      – Комитет қарамағындағы мемлекеттік мекемелердің дағдарыстық жағдайлар қатері және туындаған кездегі іс-қимылдарға жедел-қызметтік дайындық деңгейін бағалау бойынша қорытынды, нысаналы, кенеттен тексерулерді жүзеге асыру;</w:t>
      </w:r>
    </w:p>
    <w:bookmarkStart w:name="z89" w:id="85"/>
    <w:p>
      <w:pPr>
        <w:spacing w:after="0"/>
        <w:ind w:left="0"/>
        <w:jc w:val="both"/>
      </w:pPr>
      <w:r>
        <w:rPr>
          <w:rFonts w:ascii="Times New Roman"/>
          <w:b w:val="false"/>
          <w:i w:val="false"/>
          <w:color w:val="000000"/>
          <w:sz w:val="28"/>
        </w:rPr>
        <w:t>
      44) ақпаратты жинауды және талдауды, күзетілетін объектілердегі жедел жағдайдың мониторингін ұйымдастырады;</w:t>
      </w:r>
    </w:p>
    <w:bookmarkEnd w:id="85"/>
    <w:bookmarkStart w:name="z90" w:id="86"/>
    <w:p>
      <w:pPr>
        <w:spacing w:after="0"/>
        <w:ind w:left="0"/>
        <w:jc w:val="both"/>
      </w:pPr>
      <w:r>
        <w:rPr>
          <w:rFonts w:ascii="Times New Roman"/>
          <w:b w:val="false"/>
          <w:i w:val="false"/>
          <w:color w:val="000000"/>
          <w:sz w:val="28"/>
        </w:rPr>
        <w:t>
      45) дағдарыстық жағдайлар туындаған кезде жеке құрамның және берілген күштердің іс-қимылдары жөніндегі арнайы жедел жоспарларды әзірлейді;</w:t>
      </w:r>
    </w:p>
    <w:bookmarkEnd w:id="86"/>
    <w:bookmarkStart w:name="z91" w:id="87"/>
    <w:p>
      <w:pPr>
        <w:spacing w:after="0"/>
        <w:ind w:left="0"/>
        <w:jc w:val="both"/>
      </w:pPr>
      <w:r>
        <w:rPr>
          <w:rFonts w:ascii="Times New Roman"/>
          <w:b w:val="false"/>
          <w:i w:val="false"/>
          <w:color w:val="000000"/>
          <w:sz w:val="28"/>
        </w:rPr>
        <w:t>
      46) күзет қызметін іске асыру кезінде ІІМ, аумақтық ішкі істер органдарының бөліністері мен қызметтерінің іс-қимылдарының келісімділігін қамтамасыз етеді;</w:t>
      </w:r>
    </w:p>
    <w:bookmarkEnd w:id="87"/>
    <w:bookmarkStart w:name="z92" w:id="88"/>
    <w:p>
      <w:pPr>
        <w:spacing w:after="0"/>
        <w:ind w:left="0"/>
        <w:jc w:val="both"/>
      </w:pPr>
      <w:r>
        <w:rPr>
          <w:rFonts w:ascii="Times New Roman"/>
          <w:b w:val="false"/>
          <w:i w:val="false"/>
          <w:color w:val="000000"/>
          <w:sz w:val="28"/>
        </w:rPr>
        <w:t>
      47) ІІМ бөліністері арасында қызметтік ақпаратпен, есептермен және талдамалық материалдармен алмасады;</w:t>
      </w:r>
    </w:p>
    <w:bookmarkEnd w:id="88"/>
    <w:bookmarkStart w:name="z93" w:id="89"/>
    <w:p>
      <w:pPr>
        <w:spacing w:after="0"/>
        <w:ind w:left="0"/>
        <w:jc w:val="both"/>
      </w:pPr>
      <w:r>
        <w:rPr>
          <w:rFonts w:ascii="Times New Roman"/>
          <w:b w:val="false"/>
          <w:i w:val="false"/>
          <w:color w:val="000000"/>
          <w:sz w:val="28"/>
        </w:rPr>
        <w:t>
      48) күзет қызметі мәселелері бойынша мемлекеттік органдармен және ұйымдармен өзара іс-қимыл жасасуды қамтамасыз етеді;</w:t>
      </w:r>
    </w:p>
    <w:bookmarkEnd w:id="89"/>
    <w:bookmarkStart w:name="z94" w:id="90"/>
    <w:p>
      <w:pPr>
        <w:spacing w:after="0"/>
        <w:ind w:left="0"/>
        <w:jc w:val="both"/>
      </w:pPr>
      <w:r>
        <w:rPr>
          <w:rFonts w:ascii="Times New Roman"/>
          <w:b w:val="false"/>
          <w:i w:val="false"/>
          <w:color w:val="000000"/>
          <w:sz w:val="28"/>
        </w:rPr>
        <w:t>
      49) күзет қызметінің өзекті мәселелері бойынша ведомствоаралық кеңестер, дөңгелек үстелдер және жұмыс топтарын өткізеді;</w:t>
      </w:r>
    </w:p>
    <w:bookmarkEnd w:id="90"/>
    <w:bookmarkStart w:name="z95" w:id="91"/>
    <w:p>
      <w:pPr>
        <w:spacing w:after="0"/>
        <w:ind w:left="0"/>
        <w:jc w:val="both"/>
      </w:pPr>
      <w:r>
        <w:rPr>
          <w:rFonts w:ascii="Times New Roman"/>
          <w:b w:val="false"/>
          <w:i w:val="false"/>
          <w:color w:val="000000"/>
          <w:sz w:val="28"/>
        </w:rPr>
        <w:t>
      50) жеке және заңды тұлғалардың өтініштерін қарайды, оларды есепке алу мен тіркеуді жүзеге асырады;</w:t>
      </w:r>
    </w:p>
    <w:bookmarkEnd w:id="91"/>
    <w:bookmarkStart w:name="z96" w:id="92"/>
    <w:p>
      <w:pPr>
        <w:spacing w:after="0"/>
        <w:ind w:left="0"/>
        <w:jc w:val="both"/>
      </w:pPr>
      <w:r>
        <w:rPr>
          <w:rFonts w:ascii="Times New Roman"/>
          <w:b w:val="false"/>
          <w:i w:val="false"/>
          <w:color w:val="000000"/>
          <w:sz w:val="28"/>
        </w:rPr>
        <w:t>
      51) Комитеттің жұмыс бағыты бойынша ақпараттық және ақпараттық-талдамалық жүйелерді құрады, пайдаланады және жетілдіреді;</w:t>
      </w:r>
    </w:p>
    <w:bookmarkEnd w:id="92"/>
    <w:bookmarkStart w:name="z97" w:id="93"/>
    <w:p>
      <w:pPr>
        <w:spacing w:after="0"/>
        <w:ind w:left="0"/>
        <w:jc w:val="both"/>
      </w:pPr>
      <w:r>
        <w:rPr>
          <w:rFonts w:ascii="Times New Roman"/>
          <w:b w:val="false"/>
          <w:i w:val="false"/>
          <w:color w:val="000000"/>
          <w:sz w:val="28"/>
        </w:rPr>
        <w:t>
      52) Мемлекеттік құпиялардың қорғалуын, сондай-ақ Қазақстан Республикасының мемлекеттік құпияларды қорғау жөніндегі нұсқаулықтарының талаптарының орындалуына ведомстволық бақылауды қамтамасыз етеді;</w:t>
      </w:r>
    </w:p>
    <w:bookmarkEnd w:id="93"/>
    <w:bookmarkStart w:name="z98" w:id="94"/>
    <w:p>
      <w:pPr>
        <w:spacing w:after="0"/>
        <w:ind w:left="0"/>
        <w:jc w:val="both"/>
      </w:pPr>
      <w:r>
        <w:rPr>
          <w:rFonts w:ascii="Times New Roman"/>
          <w:b w:val="false"/>
          <w:i w:val="false"/>
          <w:color w:val="000000"/>
          <w:sz w:val="28"/>
        </w:rPr>
        <w:t>
      53) қаржыландыру жоспарына сәйкес бөлінген бюджеттік қаражаттың мақсатты әрі тиімді игерілуін қамтамасыз етеді және Комитеттің қарамағындағы мемлекеттік мекемелер көрсететін қызметтерден республикалық бюджеттің кіріс бөлігіне түсетін қаражаттың түсуіне талдау жүргізеді;</w:t>
      </w:r>
    </w:p>
    <w:bookmarkEnd w:id="94"/>
    <w:bookmarkStart w:name="z99" w:id="95"/>
    <w:p>
      <w:pPr>
        <w:spacing w:after="0"/>
        <w:ind w:left="0"/>
        <w:jc w:val="both"/>
      </w:pPr>
      <w:r>
        <w:rPr>
          <w:rFonts w:ascii="Times New Roman"/>
          <w:b w:val="false"/>
          <w:i w:val="false"/>
          <w:color w:val="000000"/>
          <w:sz w:val="28"/>
        </w:rPr>
        <w:t>
      54) Қазақстан Республикасының заңнамасына және ІІМ-нің халықаралық ынтымақтастық жоспарларына сәйкес Комитеттің және Комитеттің қарамағындағы мемлекеттік мекемелердің қызметкерлерін біліктілікті арттыру, қайта даярлау курстарына, арнайы жиындарға және кәсіби оқытудың өзге де нысандарына, сондай-ақ халықаралық курстарға және біліктілікті арттыру бағдарламаларына жібереді;</w:t>
      </w:r>
    </w:p>
    <w:bookmarkEnd w:id="95"/>
    <w:bookmarkStart w:name="z100" w:id="96"/>
    <w:p>
      <w:pPr>
        <w:spacing w:after="0"/>
        <w:ind w:left="0"/>
        <w:jc w:val="both"/>
      </w:pPr>
      <w:r>
        <w:rPr>
          <w:rFonts w:ascii="Times New Roman"/>
          <w:b w:val="false"/>
          <w:i w:val="false"/>
          <w:color w:val="000000"/>
          <w:sz w:val="28"/>
        </w:rPr>
        <w:t>
      55) қойылған міндеттерді полиция қызметкерлері табысты орындау үшін тәртіп пен заңдылықты нығайту бойынша Комитеттің және Комитеттің қарамағындағы мемлекеттік мекемелердің жеке құрамымен идеологиялық және имидждік жұмысты, сондай-ақ профилактикалық жұмысты өткізуді ұйымдастырады;</w:t>
      </w:r>
    </w:p>
    <w:bookmarkEnd w:id="96"/>
    <w:bookmarkStart w:name="z101" w:id="97"/>
    <w:p>
      <w:pPr>
        <w:spacing w:after="0"/>
        <w:ind w:left="0"/>
        <w:jc w:val="both"/>
      </w:pPr>
      <w:r>
        <w:rPr>
          <w:rFonts w:ascii="Times New Roman"/>
          <w:b w:val="false"/>
          <w:i w:val="false"/>
          <w:color w:val="000000"/>
          <w:sz w:val="28"/>
        </w:rPr>
        <w:t>
      56) Комитеттің қарамағындағы мемлекеттік мекемелердің ережелерін және басшыларының лауазымдық нұсқаулықтарын әзірлейді, Комитеттің қарамағындағы мемлекеттік мекемелерде тиісті лауазымдық нұсқаулықтардың әзірленуі мен бекітілуін, сондай-ақ оларды жеке құраммен зерделеуін бақылауды жүзеге асырады;</w:t>
      </w:r>
    </w:p>
    <w:bookmarkEnd w:id="97"/>
    <w:bookmarkStart w:name="z102" w:id="98"/>
    <w:p>
      <w:pPr>
        <w:spacing w:after="0"/>
        <w:ind w:left="0"/>
        <w:jc w:val="both"/>
      </w:pPr>
      <w:r>
        <w:rPr>
          <w:rFonts w:ascii="Times New Roman"/>
          <w:b w:val="false"/>
          <w:i w:val="false"/>
          <w:color w:val="000000"/>
          <w:sz w:val="28"/>
        </w:rPr>
        <w:t>
      57) өз құзыреті шегінде күзет қызметі саласындағы Қазақстан Республикасының құқықтық актілерінің жобаларын әзірлейді, бекітеді және келіседі;</w:t>
      </w:r>
    </w:p>
    <w:bookmarkEnd w:id="98"/>
    <w:bookmarkStart w:name="z103" w:id="99"/>
    <w:p>
      <w:pPr>
        <w:spacing w:after="0"/>
        <w:ind w:left="0"/>
        <w:jc w:val="both"/>
      </w:pPr>
      <w:r>
        <w:rPr>
          <w:rFonts w:ascii="Times New Roman"/>
          <w:b w:val="false"/>
          <w:i w:val="false"/>
          <w:color w:val="000000"/>
          <w:sz w:val="28"/>
        </w:rPr>
        <w:t>
      58) Комитет мүдделерін соттарда және өзге де мемлекеттік органдарда қорғауды үйлестіреді және қамтамасыз етеді, сондай-ақ бұл жұмысты Комитеттің қарамағындағы мемлекеттік мекемелерде үйлестіреді;</w:t>
      </w:r>
    </w:p>
    <w:bookmarkEnd w:id="99"/>
    <w:bookmarkStart w:name="z104" w:id="100"/>
    <w:p>
      <w:pPr>
        <w:spacing w:after="0"/>
        <w:ind w:left="0"/>
        <w:jc w:val="both"/>
      </w:pPr>
      <w:r>
        <w:rPr>
          <w:rFonts w:ascii="Times New Roman"/>
          <w:b w:val="false"/>
          <w:i w:val="false"/>
          <w:color w:val="000000"/>
          <w:sz w:val="28"/>
        </w:rPr>
        <w:t>
      59) Комитеттің қарамағындағы мемлекеттік мекемелердің қызметінде заңдылықтың сақталуын қамтамасыз етеді;</w:t>
      </w:r>
    </w:p>
    <w:bookmarkEnd w:id="100"/>
    <w:bookmarkStart w:name="z105" w:id="101"/>
    <w:p>
      <w:pPr>
        <w:spacing w:after="0"/>
        <w:ind w:left="0"/>
        <w:jc w:val="both"/>
      </w:pPr>
      <w:r>
        <w:rPr>
          <w:rFonts w:ascii="Times New Roman"/>
          <w:b w:val="false"/>
          <w:i w:val="false"/>
          <w:color w:val="000000"/>
          <w:sz w:val="28"/>
        </w:rPr>
        <w:t>
      60) өз құзыреті шегінде Комитеттің қызметтік жұмысына қатысты ведомстволық құқықтық актілерді шығарады және олардың орындалуын бақылайды;</w:t>
      </w:r>
    </w:p>
    <w:bookmarkEnd w:id="101"/>
    <w:bookmarkStart w:name="z106" w:id="102"/>
    <w:p>
      <w:pPr>
        <w:spacing w:after="0"/>
        <w:ind w:left="0"/>
        <w:jc w:val="both"/>
      </w:pPr>
      <w:r>
        <w:rPr>
          <w:rFonts w:ascii="Times New Roman"/>
          <w:b w:val="false"/>
          <w:i w:val="false"/>
          <w:color w:val="000000"/>
          <w:sz w:val="28"/>
        </w:rPr>
        <w:t>
      61) мемлекеттік сатып алу рәсімін бақылауды жүзеге асырады, Комитеттің және Комитеттің қарамағындағы мемлекеттік мекемелердің қызметкерлерін бекітілген тиесілік нормаларына сәйкес нысанды киім-кешекпен қамтамасыз етеді, сатып алынатын жылжымайтын мүлікке, автокөліктерге және басқа да материалдық құндылықтарға құқық белгілейтін құжаттарды ресімдеу бойынша мүдделі мемлекеттік органдармен және ұйымдармен уақтылы хат алмасуды қамтамасыз етеді;</w:t>
      </w:r>
    </w:p>
    <w:bookmarkEnd w:id="102"/>
    <w:bookmarkStart w:name="z107" w:id="103"/>
    <w:p>
      <w:pPr>
        <w:spacing w:after="0"/>
        <w:ind w:left="0"/>
        <w:jc w:val="both"/>
      </w:pPr>
      <w:r>
        <w:rPr>
          <w:rFonts w:ascii="Times New Roman"/>
          <w:b w:val="false"/>
          <w:i w:val="false"/>
          <w:color w:val="000000"/>
          <w:sz w:val="28"/>
        </w:rPr>
        <w:t>
      62) Комитет теңгерімінде тұрған қаруды, оқ-дәрілерді, мүлікті және материалдық құндылықтарды сақтауды қамтамасыз етеді;</w:t>
      </w:r>
    </w:p>
    <w:bookmarkEnd w:id="103"/>
    <w:bookmarkStart w:name="z108" w:id="104"/>
    <w:p>
      <w:pPr>
        <w:spacing w:after="0"/>
        <w:ind w:left="0"/>
        <w:jc w:val="both"/>
      </w:pPr>
      <w:r>
        <w:rPr>
          <w:rFonts w:ascii="Times New Roman"/>
          <w:b w:val="false"/>
          <w:i w:val="false"/>
          <w:color w:val="000000"/>
          <w:sz w:val="28"/>
        </w:rPr>
        <w:t>
      63) Қазақстан Республикасының заңнамасына сәйкес қойылған міндеттер шеңберінде өзге де функцияларды жүзеге асырады.</w:t>
      </w:r>
    </w:p>
    <w:bookmarkEnd w:id="104"/>
    <w:bookmarkStart w:name="z109" w:id="105"/>
    <w:p>
      <w:pPr>
        <w:spacing w:after="0"/>
        <w:ind w:left="0"/>
        <w:jc w:val="both"/>
      </w:pPr>
      <w:r>
        <w:rPr>
          <w:rFonts w:ascii="Times New Roman"/>
          <w:b w:val="false"/>
          <w:i w:val="false"/>
          <w:color w:val="000000"/>
          <w:sz w:val="28"/>
        </w:rPr>
        <w:t>
      16. Құқықтары мен міндеттері:</w:t>
      </w:r>
    </w:p>
    <w:bookmarkEnd w:id="105"/>
    <w:bookmarkStart w:name="z110" w:id="106"/>
    <w:p>
      <w:pPr>
        <w:spacing w:after="0"/>
        <w:ind w:left="0"/>
        <w:jc w:val="both"/>
      </w:pPr>
      <w:r>
        <w:rPr>
          <w:rFonts w:ascii="Times New Roman"/>
          <w:b w:val="false"/>
          <w:i w:val="false"/>
          <w:color w:val="000000"/>
          <w:sz w:val="28"/>
        </w:rPr>
        <w:t>
      1) Комитеттің мақсаттары мен міндеттеріне және Қазақстан Республикасының заңнамасына сәйкес күзет қызметі мәселелері бойынша нормативтік құқықтық актілерді жетілдіреді;</w:t>
      </w:r>
    </w:p>
    <w:bookmarkEnd w:id="106"/>
    <w:bookmarkStart w:name="z111" w:id="107"/>
    <w:p>
      <w:pPr>
        <w:spacing w:after="0"/>
        <w:ind w:left="0"/>
        <w:jc w:val="both"/>
      </w:pPr>
      <w:r>
        <w:rPr>
          <w:rFonts w:ascii="Times New Roman"/>
          <w:b w:val="false"/>
          <w:i w:val="false"/>
          <w:color w:val="000000"/>
          <w:sz w:val="28"/>
        </w:rPr>
        <w:t>
      2) құзыреті шегінде мемлекеттік органдар мен өзге де ұйымдардан қажетті ақпаратты сұратады, алады және тиісті жауаптар ұсынады;</w:t>
      </w:r>
    </w:p>
    <w:bookmarkEnd w:id="107"/>
    <w:bookmarkStart w:name="z112" w:id="108"/>
    <w:p>
      <w:pPr>
        <w:spacing w:after="0"/>
        <w:ind w:left="0"/>
        <w:jc w:val="both"/>
      </w:pPr>
      <w:r>
        <w:rPr>
          <w:rFonts w:ascii="Times New Roman"/>
          <w:b w:val="false"/>
          <w:i w:val="false"/>
          <w:color w:val="000000"/>
          <w:sz w:val="28"/>
        </w:rPr>
        <w:t xml:space="preserve">
      3) меншік нысанына қарамастан, террористік тұрғыдан осал объектілердің басшыларынан немесе өзге де лауазымды адамдарынан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талаптардың орындалуы туралы мәліметтерді сұратады;</w:t>
      </w:r>
    </w:p>
    <w:bookmarkEnd w:id="108"/>
    <w:bookmarkStart w:name="z113" w:id="109"/>
    <w:p>
      <w:pPr>
        <w:spacing w:after="0"/>
        <w:ind w:left="0"/>
        <w:jc w:val="both"/>
      </w:pPr>
      <w:r>
        <w:rPr>
          <w:rFonts w:ascii="Times New Roman"/>
          <w:b w:val="false"/>
          <w:i w:val="false"/>
          <w:color w:val="000000"/>
          <w:sz w:val="28"/>
        </w:rPr>
        <w:t>
      4) күзет қызметі мәселелері бойынша нормативтік құқықтық актілерді әзірлеу, жетілдіру және іске асыру бойынша ұсыныстар енгізеді;</w:t>
      </w:r>
    </w:p>
    <w:bookmarkEnd w:id="109"/>
    <w:bookmarkStart w:name="z114" w:id="110"/>
    <w:p>
      <w:pPr>
        <w:spacing w:after="0"/>
        <w:ind w:left="0"/>
        <w:jc w:val="both"/>
      </w:pPr>
      <w:r>
        <w:rPr>
          <w:rFonts w:ascii="Times New Roman"/>
          <w:b w:val="false"/>
          <w:i w:val="false"/>
          <w:color w:val="000000"/>
          <w:sz w:val="28"/>
        </w:rPr>
        <w:t>
      5) жетекшілік ететін мәселелер бойынша барлық құжаттармен және материалдармен танысады, олардың орындалуы туралы қажетті ақпарат алады;</w:t>
      </w:r>
    </w:p>
    <w:bookmarkEnd w:id="110"/>
    <w:bookmarkStart w:name="z115" w:id="111"/>
    <w:p>
      <w:pPr>
        <w:spacing w:after="0"/>
        <w:ind w:left="0"/>
        <w:jc w:val="both"/>
      </w:pPr>
      <w:r>
        <w:rPr>
          <w:rFonts w:ascii="Times New Roman"/>
          <w:b w:val="false"/>
          <w:i w:val="false"/>
          <w:color w:val="000000"/>
          <w:sz w:val="28"/>
        </w:rPr>
        <w:t>
      6) Комитеттің құзыретіне жататын мәселелер бойынша ІІМ бөліністері мен қызметтері, ІІО аумақтық бөліністерінің басшылығы және ІІМ қарамағындағы ұйымдар орындауы міндетті нұсқаулар береді;</w:t>
      </w:r>
    </w:p>
    <w:bookmarkEnd w:id="111"/>
    <w:bookmarkStart w:name="z116" w:id="112"/>
    <w:p>
      <w:pPr>
        <w:spacing w:after="0"/>
        <w:ind w:left="0"/>
        <w:jc w:val="both"/>
      </w:pPr>
      <w:r>
        <w:rPr>
          <w:rFonts w:ascii="Times New Roman"/>
          <w:b w:val="false"/>
          <w:i w:val="false"/>
          <w:color w:val="000000"/>
          <w:sz w:val="28"/>
        </w:rPr>
        <w:t>
      7) өз құзыретіне кіретін мәселелер бойынша кеңестер, семинарлар, конференциялар, оның ішінде Сыртқы істер министрлігінің және ІІМ басшылығының келісімі бойынша халықаралық іс-шараларды ұйымдастырады және өткізеді;</w:t>
      </w:r>
    </w:p>
    <w:bookmarkEnd w:id="112"/>
    <w:bookmarkStart w:name="z117" w:id="113"/>
    <w:p>
      <w:pPr>
        <w:spacing w:after="0"/>
        <w:ind w:left="0"/>
        <w:jc w:val="both"/>
      </w:pPr>
      <w:r>
        <w:rPr>
          <w:rFonts w:ascii="Times New Roman"/>
          <w:b w:val="false"/>
          <w:i w:val="false"/>
          <w:color w:val="000000"/>
          <w:sz w:val="28"/>
        </w:rPr>
        <w:t>
      8) күзет қызметін жетілдіру бойынша ұсыныстар әзірлеу үшін комиссиялар мен жұмыс топтарын құру, сондай-ақ ғалымдар мен мамандарды, оның ішінде шетелдіктерді тарту бойынша ұсыныстар енгізеді;</w:t>
      </w:r>
    </w:p>
    <w:bookmarkEnd w:id="113"/>
    <w:bookmarkStart w:name="z118" w:id="114"/>
    <w:p>
      <w:pPr>
        <w:spacing w:after="0"/>
        <w:ind w:left="0"/>
        <w:jc w:val="both"/>
      </w:pPr>
      <w:r>
        <w:rPr>
          <w:rFonts w:ascii="Times New Roman"/>
          <w:b w:val="false"/>
          <w:i w:val="false"/>
          <w:color w:val="000000"/>
          <w:sz w:val="28"/>
        </w:rPr>
        <w:t>
      9) Комитеттің қарамағындағы мемлекеттік мекемелерді құру, қайта ұйымдастыру, қайта орналастыру және тарату туралы ұсыныстар әзірлейді;</w:t>
      </w:r>
    </w:p>
    <w:bookmarkEnd w:id="114"/>
    <w:bookmarkStart w:name="z119" w:id="115"/>
    <w:p>
      <w:pPr>
        <w:spacing w:after="0"/>
        <w:ind w:left="0"/>
        <w:jc w:val="both"/>
      </w:pPr>
      <w:r>
        <w:rPr>
          <w:rFonts w:ascii="Times New Roman"/>
          <w:b w:val="false"/>
          <w:i w:val="false"/>
          <w:color w:val="000000"/>
          <w:sz w:val="28"/>
        </w:rPr>
        <w:t>
      10) Комитетті және Комитеттің қарамағындағы мемлекеттік мекемелерді материалдық-техникалық қамтамасыз етуді ұйымдастырады;</w:t>
      </w:r>
    </w:p>
    <w:bookmarkEnd w:id="115"/>
    <w:bookmarkStart w:name="z120" w:id="116"/>
    <w:p>
      <w:pPr>
        <w:spacing w:after="0"/>
        <w:ind w:left="0"/>
        <w:jc w:val="both"/>
      </w:pPr>
      <w:r>
        <w:rPr>
          <w:rFonts w:ascii="Times New Roman"/>
          <w:b w:val="false"/>
          <w:i w:val="false"/>
          <w:color w:val="000000"/>
          <w:sz w:val="28"/>
        </w:rPr>
        <w:t>
      11) басқа мемлекеттік органдар мен ұйымдардан берілген мемлекеттік құпияны құрайтын ақпаратты, сондай-ақ олар құпиялаған мәліметтерді қорғауды қамтамасыз етеді;</w:t>
      </w:r>
    </w:p>
    <w:bookmarkEnd w:id="116"/>
    <w:bookmarkStart w:name="z121" w:id="117"/>
    <w:p>
      <w:pPr>
        <w:spacing w:after="0"/>
        <w:ind w:left="0"/>
        <w:jc w:val="both"/>
      </w:pPr>
      <w:r>
        <w:rPr>
          <w:rFonts w:ascii="Times New Roman"/>
          <w:b w:val="false"/>
          <w:i w:val="false"/>
          <w:color w:val="000000"/>
          <w:sz w:val="28"/>
        </w:rPr>
        <w:t>
      12) біліктілікті арттыру, қайта даярлау курстарына, арнайы жиындарға және кәсіби оқытудың өзге де нысандарына, сондай-ақ халықаралық курстарға және біліктілікті арттыру бағдарламаларына оларды жіберуді арқылы Комитет және Комитеттің қарамағындағы мемлекеттік мекемелердің қызметкерлерінің кәсіби деңгейін арттырады;</w:t>
      </w:r>
    </w:p>
    <w:bookmarkEnd w:id="117"/>
    <w:bookmarkStart w:name="z122" w:id="118"/>
    <w:p>
      <w:pPr>
        <w:spacing w:after="0"/>
        <w:ind w:left="0"/>
        <w:jc w:val="both"/>
      </w:pPr>
      <w:r>
        <w:rPr>
          <w:rFonts w:ascii="Times New Roman"/>
          <w:b w:val="false"/>
          <w:i w:val="false"/>
          <w:color w:val="000000"/>
          <w:sz w:val="28"/>
        </w:rPr>
        <w:t>
      13) қолданыстағы заңнамалық актілерде көзделген өзге де құқықтар мен міндеттерді жүзеге асырады;</w:t>
      </w:r>
    </w:p>
    <w:bookmarkEnd w:id="118"/>
    <w:bookmarkStart w:name="z123" w:id="119"/>
    <w:p>
      <w:pPr>
        <w:spacing w:after="0"/>
        <w:ind w:left="0"/>
        <w:jc w:val="left"/>
      </w:pPr>
      <w:r>
        <w:rPr>
          <w:rFonts w:ascii="Times New Roman"/>
          <w:b/>
          <w:i w:val="false"/>
          <w:color w:val="000000"/>
        </w:rPr>
        <w:t xml:space="preserve"> 3-тарау. Комитеттің қызметін ұйымдастыру кезіндегі оның төрағасының мәртебесі мен өкілеттіктері</w:t>
      </w:r>
    </w:p>
    <w:bookmarkEnd w:id="119"/>
    <w:bookmarkStart w:name="z124" w:id="120"/>
    <w:p>
      <w:pPr>
        <w:spacing w:after="0"/>
        <w:ind w:left="0"/>
        <w:jc w:val="both"/>
      </w:pPr>
      <w:r>
        <w:rPr>
          <w:rFonts w:ascii="Times New Roman"/>
          <w:b w:val="false"/>
          <w:i w:val="false"/>
          <w:color w:val="000000"/>
          <w:sz w:val="28"/>
        </w:rPr>
        <w:t>
      17. Комитетке басшылық етуді Комитет төрағасы жүзеге асырады, ол Комитетке жүктелген міндеттердің орындалуына және оның өз өкілеттіктерін жүзеге асыруына дербес жауапты болады.</w:t>
      </w:r>
    </w:p>
    <w:bookmarkEnd w:id="120"/>
    <w:bookmarkStart w:name="z125" w:id="121"/>
    <w:p>
      <w:pPr>
        <w:spacing w:after="0"/>
        <w:ind w:left="0"/>
        <w:jc w:val="both"/>
      </w:pPr>
      <w:r>
        <w:rPr>
          <w:rFonts w:ascii="Times New Roman"/>
          <w:b w:val="false"/>
          <w:i w:val="false"/>
          <w:color w:val="000000"/>
          <w:sz w:val="28"/>
        </w:rPr>
        <w:t>
      18. Комитет төрағасы Қазақстан Республикасының заңнамасына сәйкес қызметке тағайындалады және қызметтен босатылады.</w:t>
      </w:r>
    </w:p>
    <w:bookmarkEnd w:id="121"/>
    <w:bookmarkStart w:name="z126" w:id="122"/>
    <w:p>
      <w:pPr>
        <w:spacing w:after="0"/>
        <w:ind w:left="0"/>
        <w:jc w:val="both"/>
      </w:pPr>
      <w:r>
        <w:rPr>
          <w:rFonts w:ascii="Times New Roman"/>
          <w:b w:val="false"/>
          <w:i w:val="false"/>
          <w:color w:val="000000"/>
          <w:sz w:val="28"/>
        </w:rPr>
        <w:t>
      19. Комитет төрағасының Қазақстан Республикасының заңнамасына сәйкес лауазымға тағайындалатын және лауазымынан босатылатын орынбасарлары болады.</w:t>
      </w:r>
    </w:p>
    <w:bookmarkEnd w:id="122"/>
    <w:bookmarkStart w:name="z127" w:id="123"/>
    <w:p>
      <w:pPr>
        <w:spacing w:after="0"/>
        <w:ind w:left="0"/>
        <w:jc w:val="both"/>
      </w:pPr>
      <w:r>
        <w:rPr>
          <w:rFonts w:ascii="Times New Roman"/>
          <w:b w:val="false"/>
          <w:i w:val="false"/>
          <w:color w:val="000000"/>
          <w:sz w:val="28"/>
        </w:rPr>
        <w:t>
      20. Комитет төрағасының өкілеттіктері:</w:t>
      </w:r>
    </w:p>
    <w:bookmarkEnd w:id="123"/>
    <w:bookmarkStart w:name="z128" w:id="124"/>
    <w:p>
      <w:pPr>
        <w:spacing w:after="0"/>
        <w:ind w:left="0"/>
        <w:jc w:val="both"/>
      </w:pPr>
      <w:r>
        <w:rPr>
          <w:rFonts w:ascii="Times New Roman"/>
          <w:b w:val="false"/>
          <w:i w:val="false"/>
          <w:color w:val="000000"/>
          <w:sz w:val="28"/>
        </w:rPr>
        <w:t>
      1) Комитеттің жұмысын ұйымдастырады, Комитеттің жұмыс жоспарларын бекітеді, Комитет қызметкерлерінің және Комитеттің қарамағындағы мемлекеттік мекемелер басшылығының лауазымдық нұсқаулықтарын бекітеді;</w:t>
      </w:r>
    </w:p>
    <w:bookmarkEnd w:id="124"/>
    <w:bookmarkStart w:name="z129" w:id="125"/>
    <w:p>
      <w:pPr>
        <w:spacing w:after="0"/>
        <w:ind w:left="0"/>
        <w:jc w:val="both"/>
      </w:pPr>
      <w:r>
        <w:rPr>
          <w:rFonts w:ascii="Times New Roman"/>
          <w:b w:val="false"/>
          <w:i w:val="false"/>
          <w:color w:val="000000"/>
          <w:sz w:val="28"/>
        </w:rPr>
        <w:t>
      2) Комитеттің құзыретіне кіретін мәселелер бойынша Қазақстан Республикасының мемлекеттік органдарында және өзге де ұйымдарында, сондай-ақ халықаралық қатынастарда Комитеттің мүддесін білдіреді;</w:t>
      </w:r>
    </w:p>
    <w:bookmarkEnd w:id="125"/>
    <w:bookmarkStart w:name="z130" w:id="126"/>
    <w:p>
      <w:pPr>
        <w:spacing w:after="0"/>
        <w:ind w:left="0"/>
        <w:jc w:val="both"/>
      </w:pPr>
      <w:r>
        <w:rPr>
          <w:rFonts w:ascii="Times New Roman"/>
          <w:b w:val="false"/>
          <w:i w:val="false"/>
          <w:color w:val="000000"/>
          <w:sz w:val="28"/>
        </w:rPr>
        <w:t>
      3) өзінің орынбасарларының, Комитеттің құрылымдық бөліністері, Комитеттің қарамағындағы мемлекеттік мекемелер басшыларының міндеттері мен өкілеттіктерін айқындайды;</w:t>
      </w:r>
    </w:p>
    <w:bookmarkEnd w:id="126"/>
    <w:bookmarkStart w:name="z131" w:id="127"/>
    <w:p>
      <w:pPr>
        <w:spacing w:after="0"/>
        <w:ind w:left="0"/>
        <w:jc w:val="both"/>
      </w:pPr>
      <w:r>
        <w:rPr>
          <w:rFonts w:ascii="Times New Roman"/>
          <w:b w:val="false"/>
          <w:i w:val="false"/>
          <w:color w:val="000000"/>
          <w:sz w:val="28"/>
        </w:rPr>
        <w:t>
      4) заңнамада белгіленген тәртіппен Комитеттің және оған ведомстволық бағынысты мемлекеттік мекемелердің қызметкерлерін көтермелейді және оларға тәртіптік жазаларды қолданады;</w:t>
      </w:r>
    </w:p>
    <w:bookmarkEnd w:id="127"/>
    <w:bookmarkStart w:name="z132" w:id="128"/>
    <w:p>
      <w:pPr>
        <w:spacing w:after="0"/>
        <w:ind w:left="0"/>
        <w:jc w:val="both"/>
      </w:pPr>
      <w:r>
        <w:rPr>
          <w:rFonts w:ascii="Times New Roman"/>
          <w:b w:val="false"/>
          <w:i w:val="false"/>
          <w:color w:val="000000"/>
          <w:sz w:val="28"/>
        </w:rPr>
        <w:t>
      5) Комитеттің және оның қарамағындағы мемлекеттік мекемелердің құрылымы мен штаттық саны жөнінде Министрге ұсыныстар енгізеді;</w:t>
      </w:r>
    </w:p>
    <w:bookmarkEnd w:id="128"/>
    <w:bookmarkStart w:name="z133" w:id="129"/>
    <w:p>
      <w:pPr>
        <w:spacing w:after="0"/>
        <w:ind w:left="0"/>
        <w:jc w:val="both"/>
      </w:pPr>
      <w:r>
        <w:rPr>
          <w:rFonts w:ascii="Times New Roman"/>
          <w:b w:val="false"/>
          <w:i w:val="false"/>
          <w:color w:val="000000"/>
          <w:sz w:val="28"/>
        </w:rPr>
        <w:t>
      6) заңнамаға және Министр бекітетін лауазымдар номенклатурасына сәйкес Комитеттің және оның қарамағындағы мемлекеттік мекемелердің қызметкерлерін тағайындайды және қызметтен босатады, сондай-ақ Комитеттің қарамағындағы мемлекеттік мекемелердің басшыларын, батальондар мен роталардың командирлерін, бөлімдер мен бөлімшелердің бастықтарын, сондай-ақ полиция департаменттерінің күзет қызметін бақылау бөліністерінің басшыларын қызметке тағайындау және қызметтен босату мәселелерін келіседі;</w:t>
      </w:r>
    </w:p>
    <w:bookmarkEnd w:id="129"/>
    <w:bookmarkStart w:name="z134" w:id="130"/>
    <w:p>
      <w:pPr>
        <w:spacing w:after="0"/>
        <w:ind w:left="0"/>
        <w:jc w:val="both"/>
      </w:pPr>
      <w:r>
        <w:rPr>
          <w:rFonts w:ascii="Times New Roman"/>
          <w:b w:val="false"/>
          <w:i w:val="false"/>
          <w:color w:val="000000"/>
          <w:sz w:val="28"/>
        </w:rPr>
        <w:t>
      7) Комитеттің қарамағындағы мемлекеттік мекемелер басшыларын қызметке тағайындауға және қызметтен босатуға ұсынады;</w:t>
      </w:r>
    </w:p>
    <w:bookmarkEnd w:id="130"/>
    <w:bookmarkStart w:name="z135" w:id="131"/>
    <w:p>
      <w:pPr>
        <w:spacing w:after="0"/>
        <w:ind w:left="0"/>
        <w:jc w:val="both"/>
      </w:pPr>
      <w:r>
        <w:rPr>
          <w:rFonts w:ascii="Times New Roman"/>
          <w:b w:val="false"/>
          <w:i w:val="false"/>
          <w:color w:val="000000"/>
          <w:sz w:val="28"/>
        </w:rPr>
        <w:t>
      8) Комитет қызметкерлеріне орта және жоғары басшы құрамның алғашқы арнаулы атақтарын, сондай-ақ полиция капитанына дейін қоса алғанда кезекті арнаулы атақтарды береді;</w:t>
      </w:r>
    </w:p>
    <w:bookmarkEnd w:id="131"/>
    <w:bookmarkStart w:name="z136" w:id="132"/>
    <w:p>
      <w:pPr>
        <w:spacing w:after="0"/>
        <w:ind w:left="0"/>
        <w:jc w:val="both"/>
      </w:pPr>
      <w:r>
        <w:rPr>
          <w:rFonts w:ascii="Times New Roman"/>
          <w:b w:val="false"/>
          <w:i w:val="false"/>
          <w:color w:val="000000"/>
          <w:sz w:val="28"/>
        </w:rPr>
        <w:t>
      9) Комитеттің, сондай-ақ оның қарамағындағы мемлекеттік мекемелердің қызметкерлерін белгіленген тәртіппен практикалық көмек көрсету, күзет қызметі бөліністерінің қызметін тексеру және өзге де қызметтік мәселелерді шешу үшін іссапарларға жібереді;</w:t>
      </w:r>
    </w:p>
    <w:bookmarkEnd w:id="132"/>
    <w:bookmarkStart w:name="z137" w:id="133"/>
    <w:p>
      <w:pPr>
        <w:spacing w:after="0"/>
        <w:ind w:left="0"/>
        <w:jc w:val="both"/>
      </w:pPr>
      <w:r>
        <w:rPr>
          <w:rFonts w:ascii="Times New Roman"/>
          <w:b w:val="false"/>
          <w:i w:val="false"/>
          <w:color w:val="000000"/>
          <w:sz w:val="28"/>
        </w:rPr>
        <w:t>
      10) Комитеттің және оған ведомстволық бағынысты мемлекеттік мекемелердің жеке құрамы арасында тәрбиелік жұмысты ұйымдастырады, тәртіптің, заңдылықтың, құпиялылық режимінің, қызметтік және кәсіптік даярлықтың сақталуын қамтамасыз етеді;</w:t>
      </w:r>
    </w:p>
    <w:bookmarkEnd w:id="133"/>
    <w:bookmarkStart w:name="z138" w:id="134"/>
    <w:p>
      <w:pPr>
        <w:spacing w:after="0"/>
        <w:ind w:left="0"/>
        <w:jc w:val="both"/>
      </w:pPr>
      <w:r>
        <w:rPr>
          <w:rFonts w:ascii="Times New Roman"/>
          <w:b w:val="false"/>
          <w:i w:val="false"/>
          <w:color w:val="000000"/>
          <w:sz w:val="28"/>
        </w:rPr>
        <w:t>
      11) азаматтарды қабылдауды жүзеге асырады, шағымдар мен өтініштерді қарайды және олар бойынша шешімдер қабылдайды;</w:t>
      </w:r>
    </w:p>
    <w:bookmarkEnd w:id="134"/>
    <w:bookmarkStart w:name="z139" w:id="135"/>
    <w:p>
      <w:pPr>
        <w:spacing w:after="0"/>
        <w:ind w:left="0"/>
        <w:jc w:val="both"/>
      </w:pPr>
      <w:r>
        <w:rPr>
          <w:rFonts w:ascii="Times New Roman"/>
          <w:b w:val="false"/>
          <w:i w:val="false"/>
          <w:color w:val="000000"/>
          <w:sz w:val="28"/>
        </w:rPr>
        <w:t>
      12) Комитетте сыбайлас жемқорлыққа қарсы іс-қимылға бағытталған шараларды қабылдайды және сыбайлас жемқорлыққа қарсы шаралардың іске асырылуына дербес жауапты болады;</w:t>
      </w:r>
    </w:p>
    <w:bookmarkEnd w:id="135"/>
    <w:bookmarkStart w:name="z140" w:id="136"/>
    <w:p>
      <w:pPr>
        <w:spacing w:after="0"/>
        <w:ind w:left="0"/>
        <w:jc w:val="both"/>
      </w:pPr>
      <w:r>
        <w:rPr>
          <w:rFonts w:ascii="Times New Roman"/>
          <w:b w:val="false"/>
          <w:i w:val="false"/>
          <w:color w:val="000000"/>
          <w:sz w:val="28"/>
        </w:rPr>
        <w:t>
      13) Комитеттің ведомстволық бағынысты ұйымдарында штаттық тәртіптің сақталуын бақылайды;</w:t>
      </w:r>
    </w:p>
    <w:bookmarkEnd w:id="136"/>
    <w:bookmarkStart w:name="z141" w:id="137"/>
    <w:p>
      <w:pPr>
        <w:spacing w:after="0"/>
        <w:ind w:left="0"/>
        <w:jc w:val="both"/>
      </w:pPr>
      <w:r>
        <w:rPr>
          <w:rFonts w:ascii="Times New Roman"/>
          <w:b w:val="false"/>
          <w:i w:val="false"/>
          <w:color w:val="000000"/>
          <w:sz w:val="28"/>
        </w:rPr>
        <w:t>
      14) Комитеттің және оның ведомстволық бағынысты ұйымдарының лимиттік және штаттық санын есепке алуды жүргізеді;</w:t>
      </w:r>
    </w:p>
    <w:bookmarkEnd w:id="137"/>
    <w:bookmarkStart w:name="z142" w:id="138"/>
    <w:p>
      <w:pPr>
        <w:spacing w:after="0"/>
        <w:ind w:left="0"/>
        <w:jc w:val="both"/>
      </w:pPr>
      <w:r>
        <w:rPr>
          <w:rFonts w:ascii="Times New Roman"/>
          <w:b w:val="false"/>
          <w:i w:val="false"/>
          <w:color w:val="000000"/>
          <w:sz w:val="28"/>
        </w:rPr>
        <w:t>
      15) Министрдің бұйрықтарының, Қазақстан Республикасы Үкіметінің қаулыларының және өзге де нормативтік құқықтық актілердің жобаларын әзірлейді;</w:t>
      </w:r>
    </w:p>
    <w:bookmarkEnd w:id="138"/>
    <w:bookmarkStart w:name="z143" w:id="139"/>
    <w:p>
      <w:pPr>
        <w:spacing w:after="0"/>
        <w:ind w:left="0"/>
        <w:jc w:val="both"/>
      </w:pPr>
      <w:r>
        <w:rPr>
          <w:rFonts w:ascii="Times New Roman"/>
          <w:b w:val="false"/>
          <w:i w:val="false"/>
          <w:color w:val="000000"/>
          <w:sz w:val="28"/>
        </w:rPr>
        <w:t>
      16) Комитеттің және оның қарамағындағы мемлекеттік мекемелердің штаттық саны туралы есептіліктің жасалуын бақылайды;</w:t>
      </w:r>
    </w:p>
    <w:bookmarkEnd w:id="139"/>
    <w:bookmarkStart w:name="z144" w:id="140"/>
    <w:p>
      <w:pPr>
        <w:spacing w:after="0"/>
        <w:ind w:left="0"/>
        <w:jc w:val="both"/>
      </w:pPr>
      <w:r>
        <w:rPr>
          <w:rFonts w:ascii="Times New Roman"/>
          <w:b w:val="false"/>
          <w:i w:val="false"/>
          <w:color w:val="000000"/>
          <w:sz w:val="28"/>
        </w:rPr>
        <w:t>
      17) заңнамаға сәйкес Комитеттің жеке құрамына, сондай-ақ ведомстволық бағынысты мемлекеттік мекемелердің басшылығына еңбек демалыстарын береді;</w:t>
      </w:r>
    </w:p>
    <w:bookmarkEnd w:id="140"/>
    <w:bookmarkStart w:name="z145" w:id="141"/>
    <w:p>
      <w:pPr>
        <w:spacing w:after="0"/>
        <w:ind w:left="0"/>
        <w:jc w:val="both"/>
      </w:pPr>
      <w:r>
        <w:rPr>
          <w:rFonts w:ascii="Times New Roman"/>
          <w:b w:val="false"/>
          <w:i w:val="false"/>
          <w:color w:val="000000"/>
          <w:sz w:val="28"/>
        </w:rPr>
        <w:t>
      18) Комитеттің және оның қарауындағы мемлекеттік мекемелердің қызметкерлері тарапынан тәртіп пен заңдылықты бұзу фактілері бойынша қызметтік тергеп-тексерулер жүргізу туралы шешімдер қабылдайды;</w:t>
      </w:r>
    </w:p>
    <w:bookmarkEnd w:id="141"/>
    <w:bookmarkStart w:name="z146" w:id="142"/>
    <w:p>
      <w:pPr>
        <w:spacing w:after="0"/>
        <w:ind w:left="0"/>
        <w:jc w:val="both"/>
      </w:pPr>
      <w:r>
        <w:rPr>
          <w:rFonts w:ascii="Times New Roman"/>
          <w:b w:val="false"/>
          <w:i w:val="false"/>
          <w:color w:val="000000"/>
          <w:sz w:val="28"/>
        </w:rPr>
        <w:t>
      19) өз бұйрығымен Комитетте алқалы және консультативтік-кеңесші органдарды (кеңестер, жұмыс топтары, комиссиялар, оның ішінде құпиялылық режимі, аттестаттау, тәртіптік, тұрғын үй-тұрмыстық және өзге де комиссияларды) құрады;</w:t>
      </w:r>
    </w:p>
    <w:bookmarkEnd w:id="142"/>
    <w:bookmarkStart w:name="z147" w:id="143"/>
    <w:p>
      <w:pPr>
        <w:spacing w:after="0"/>
        <w:ind w:left="0"/>
        <w:jc w:val="both"/>
      </w:pPr>
      <w:r>
        <w:rPr>
          <w:rFonts w:ascii="Times New Roman"/>
          <w:b w:val="false"/>
          <w:i w:val="false"/>
          <w:color w:val="000000"/>
          <w:sz w:val="28"/>
        </w:rPr>
        <w:t>
      20) Қазақстан Республикасының заңнамасына сәйкес өзге де өкілеттіктерді жүзеге асырады.</w:t>
      </w:r>
    </w:p>
    <w:bookmarkEnd w:id="143"/>
    <w:p>
      <w:pPr>
        <w:spacing w:after="0"/>
        <w:ind w:left="0"/>
        <w:jc w:val="both"/>
      </w:pPr>
      <w:r>
        <w:rPr>
          <w:rFonts w:ascii="Times New Roman"/>
          <w:b w:val="false"/>
          <w:i w:val="false"/>
          <w:color w:val="000000"/>
          <w:sz w:val="28"/>
        </w:rPr>
        <w:t>
      Комитет төрағасы болмаған кезеңде оның өкілеттіктерін орындау Қазақстан Республикасының қолданыстағы заңнамасына сәйкес оны алмастыратын тұлғаға жүктеледі.</w:t>
      </w:r>
    </w:p>
    <w:bookmarkStart w:name="z148" w:id="144"/>
    <w:p>
      <w:pPr>
        <w:spacing w:after="0"/>
        <w:ind w:left="0"/>
        <w:jc w:val="left"/>
      </w:pPr>
      <w:r>
        <w:rPr>
          <w:rFonts w:ascii="Times New Roman"/>
          <w:b/>
          <w:i w:val="false"/>
          <w:color w:val="000000"/>
        </w:rPr>
        <w:t xml:space="preserve"> 4-тарау. Комитеттің мүлкі</w:t>
      </w:r>
    </w:p>
    <w:bookmarkEnd w:id="144"/>
    <w:bookmarkStart w:name="z149" w:id="145"/>
    <w:p>
      <w:pPr>
        <w:spacing w:after="0"/>
        <w:ind w:left="0"/>
        <w:jc w:val="both"/>
      </w:pPr>
      <w:r>
        <w:rPr>
          <w:rFonts w:ascii="Times New Roman"/>
          <w:b w:val="false"/>
          <w:i w:val="false"/>
          <w:color w:val="000000"/>
          <w:sz w:val="28"/>
        </w:rPr>
        <w:t>
      21. Комитет заңнамада көзделген жағдайларда жедел басқару құқығында оқшауланған мүлікке ие болуы мүмкін. Комитеттің мүлкі оған мемлекет берген мүліктен, сондай-ақ өз қызметінің нәтижесінде сатып алынған мүліктен (ақшалай кірістерді қоса алғанда) және Қазақстан Республикасының заңнамасында тыйым салынбаған өзге де көздерден қалыптастырылады.</w:t>
      </w:r>
    </w:p>
    <w:bookmarkEnd w:id="145"/>
    <w:bookmarkStart w:name="z150" w:id="146"/>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46"/>
    <w:bookmarkStart w:name="z151" w:id="147"/>
    <w:p>
      <w:pPr>
        <w:spacing w:after="0"/>
        <w:ind w:left="0"/>
        <w:jc w:val="both"/>
      </w:pPr>
      <w:r>
        <w:rPr>
          <w:rFonts w:ascii="Times New Roman"/>
          <w:b w:val="false"/>
          <w:i w:val="false"/>
          <w:color w:val="000000"/>
          <w:sz w:val="28"/>
        </w:rPr>
        <w:t>
      23. Комитет заңнамада өзгеше көзделмесе, өзіне бекітілген мүлікті және қаржыландыру жоспары бойынша бөлінген қаражат есебінен сатып алынған мүлікті дербес иеліктен шығаруға немесе өзге де тәсілмен оған билік етуге құқылы емес.</w:t>
      </w:r>
    </w:p>
    <w:bookmarkEnd w:id="147"/>
    <w:bookmarkStart w:name="z152" w:id="148"/>
    <w:p>
      <w:pPr>
        <w:spacing w:after="0"/>
        <w:ind w:left="0"/>
        <w:jc w:val="left"/>
      </w:pPr>
      <w:r>
        <w:rPr>
          <w:rFonts w:ascii="Times New Roman"/>
          <w:b/>
          <w:i w:val="false"/>
          <w:color w:val="000000"/>
        </w:rPr>
        <w:t xml:space="preserve"> 5-тарау. Комитетті қайта ұйымдастыру және тарату</w:t>
      </w:r>
    </w:p>
    <w:bookmarkEnd w:id="148"/>
    <w:bookmarkStart w:name="z153" w:id="149"/>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