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a8b9" w14:textId="93aa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2025 жылғы 18 желтоқсандағы № 213/53-8 "2026-2028 жылдарға арналған Қосшы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2026 жылғы 20 наурыздағы № 237/59-8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Қосшы қаласы мәслихатының "2026-2028 жылдарға арналған Қосшы қаласының бюджеті туралы" 2025 жылғы 18 желтоқсандағы № 213/53-8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85 бабына, 94 бабының 2 тармағына, 96 бабының 2 тармағына, Қазақстан Республикасындағы жергілікті мемлекеттік басқару және өзін-өзі басқару туралы" Қазақстан Республикасы Заңына сәйкес, Қосшы қаласының мәслихаты ШЕШІМ ҚАБЫЛДАДЫ: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2026–2028 жылдарға арналған қалалық бюджеті тиісінше 1, 2 және 3–қосымшаларға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9 247 215,0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6 923 097,0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198 001,0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2 066 117,0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6 751 446,5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25 950,0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2 469 818,5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- 2 469 818,5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Қосшы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237/59-8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213/53-8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 туралы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9 247 215,0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6 751 446,5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саласындағы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 көрсету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және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310 000,0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2 469 818,5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-2 469 818,5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