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2a8e5" w14:textId="e82a8e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Ақмола облысы Қосшы қаласы әкімінің 2026 жылғы 14 шілдедегі № 07-08 "Техногендік сипаттағы объектілік ауқымдағы төтенше жағдайды жариялау туралы" шешімінің күші жойылды деп тану туралы</w:t>
      </w:r>
    </w:p>
    <w:p>
      <w:pPr>
        <w:spacing w:after="0"/>
        <w:ind w:left="0"/>
        <w:jc w:val="both"/>
      </w:pPr>
      <w:r>
        <w:rPr>
          <w:rFonts w:ascii="Times New Roman"/>
          <w:b w:val="false"/>
          <w:i w:val="false"/>
          <w:color w:val="000000"/>
          <w:sz w:val="28"/>
        </w:rPr>
        <w:t>Ақмола облысы Қосшы қаласы әкімінің 2026 жылғы 11 тамыздағы № 08-23 шешімі</w:t>
      </w:r>
    </w:p>
    <w:p>
      <w:pPr>
        <w:spacing w:after="0"/>
        <w:ind w:left="0"/>
        <w:jc w:val="both"/>
      </w:pPr>
      <w:bookmarkStart w:name="z1"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33-бабы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жағдайдың тұрақтануына және Ақмола облысы Қосшы қаласының 016 есептік орамы, 5735 жер учаскесі мекенжайында орналасқан су алу станциясы мен сумен жабдықтау желілерінің коммуналдық тіршілікті қамтамасыз ету жүйелерінде авариялық жағдайдың туындау тікелей қаупінің жойылуына байланысты, қала әкімі ШЕШІМ ҚАБЫЛДАДЫ:</w:t>
      </w:r>
    </w:p>
    <w:bookmarkEnd w:id="0"/>
    <w:bookmarkStart w:name="z2" w:id="1"/>
    <w:p>
      <w:pPr>
        <w:spacing w:after="0"/>
        <w:ind w:left="0"/>
        <w:jc w:val="both"/>
      </w:pPr>
      <w:r>
        <w:rPr>
          <w:rFonts w:ascii="Times New Roman"/>
          <w:b w:val="false"/>
          <w:i w:val="false"/>
          <w:color w:val="000000"/>
          <w:sz w:val="28"/>
        </w:rPr>
        <w:t xml:space="preserve">
      1. Ақмола облысы Қосшы қаласы әкімінің 2026 жылғы 14 шілдедегі № 07-08 "Техногендік сипаттағы объектілік ауқымдағы төтенше жағдайды жариялау туралы"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1"/>
    <w:bookmarkStart w:name="z3" w:id="2"/>
    <w:p>
      <w:pPr>
        <w:spacing w:after="0"/>
        <w:ind w:left="0"/>
        <w:jc w:val="both"/>
      </w:pPr>
      <w:r>
        <w:rPr>
          <w:rFonts w:ascii="Times New Roman"/>
          <w:b w:val="false"/>
          <w:i w:val="false"/>
          <w:color w:val="000000"/>
          <w:sz w:val="28"/>
        </w:rPr>
        <w:t>
      2. "Қосшы қаласы әкімінің аппараты" мемлекеттік мекемесі осы шешімнің Қазақстан Республикасының заңнамасында белгіленген тәртіппен мемлекеттік тіркелуін (қажет болған жағдайда), ресми жариялануын және Қазақстан Республикасы нормативтік құқықтық актілерінің Эталондық бақылау банкіне енгізілуін қамтамасыз етсін.</w:t>
      </w:r>
    </w:p>
    <w:bookmarkEnd w:id="2"/>
    <w:bookmarkStart w:name="z4" w:id="3"/>
    <w:p>
      <w:pPr>
        <w:spacing w:after="0"/>
        <w:ind w:left="0"/>
        <w:jc w:val="both"/>
      </w:pPr>
      <w:r>
        <w:rPr>
          <w:rFonts w:ascii="Times New Roman"/>
          <w:b w:val="false"/>
          <w:i w:val="false"/>
          <w:color w:val="000000"/>
          <w:sz w:val="28"/>
        </w:rPr>
        <w:t>
      3. Осы шешім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Әкім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Қапышев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