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eb9f" w14:textId="2b2e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аудаңдық мәслихатының 2025 жылғы 24 желтоқсаңдағы № 8С-39/18 "2026-2028 жылдарға арналған Бурабай ауданының Қатаркөл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Бурабай ауданының Қатаркөл ауылдық округінің бюджеті туралы" 2025 жылғы 24 желтоқсаңдағы № 8С-39/18 (Нормативтік құқықтық актілерді мемлекеттік тіркеу тізілімінде № 220158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"2026-2028 жылдарға арналған Бурабай ауданының Қатаркөл ауылдық округінің бюджеті тиісінше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101507,0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6917,0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107841,2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6334,2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аудаңдық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 № 8С-44/8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№8С-39/18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Қатаркөл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учаскелерді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