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0cd9" w14:textId="64c0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№ 8С-39/13 "2026-2028 жылдарға арналған Бурабай ауданының Бурабай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Бурабай кентінің бюджеті туралы" 2025 жылғы 24 желтоқсандағы № 8С-39/13 (Нормативтік құқықтық актілерді мемлекеттік тіркеу тізілімінде № 220163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Бурабай кентінің бюджеті тиісінше 1, 2 және 3-қосымшаларына сәйкес, оның ішінде 2025 жылға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648299,6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410185,0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232449,6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654699,2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- 6399,6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(профицитті пайдалану) – 6399,6 мың теңге.";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жаңа редакцияда жазылсын, қазақ тіліндегі мәтіні өзгермейді;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18 мамырдағы № 8С-44/3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Бурабай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