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17df" w14:textId="8201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2025 жылғы 19 желтоқсандағы № 38-287 "Зеренді ауданының 2026-2028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2026 жылғы 27 ақпандағы № 42-307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2026-2028 жылдарға арналған бюджеті туралы" 2025 жылғы 19 желтоқсандағы № 38-287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2026–2028 жылдарға арналған бюджеті тиісінше 1, 2 және 3-қосымшаларына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11 081 659,7 мың теңге, оның ішінде:</w:t>
      </w:r>
    </w:p>
    <w:p>
      <w:pPr>
        <w:spacing w:after="0"/>
        <w:ind w:left="0"/>
        <w:jc w:val="both"/>
      </w:pPr>
      <w:r>
        <w:rPr>
          <w:rFonts w:ascii="Times New Roman"/>
          <w:b w:val="false"/>
          <w:i w:val="false"/>
          <w:color w:val="000000"/>
          <w:sz w:val="28"/>
        </w:rPr>
        <w:t>
      салықтық түсімдер – 5 959 463,0 мың теңге;</w:t>
      </w:r>
    </w:p>
    <w:p>
      <w:pPr>
        <w:spacing w:after="0"/>
        <w:ind w:left="0"/>
        <w:jc w:val="both"/>
      </w:pPr>
      <w:r>
        <w:rPr>
          <w:rFonts w:ascii="Times New Roman"/>
          <w:b w:val="false"/>
          <w:i w:val="false"/>
          <w:color w:val="000000"/>
          <w:sz w:val="28"/>
        </w:rPr>
        <w:t>
      салықтық емес түсімдер – 16 830,0 мың теңге;</w:t>
      </w:r>
    </w:p>
    <w:p>
      <w:pPr>
        <w:spacing w:after="0"/>
        <w:ind w:left="0"/>
        <w:jc w:val="both"/>
      </w:pPr>
      <w:r>
        <w:rPr>
          <w:rFonts w:ascii="Times New Roman"/>
          <w:b w:val="false"/>
          <w:i w:val="false"/>
          <w:color w:val="000000"/>
          <w:sz w:val="28"/>
        </w:rPr>
        <w:t>
      негізгі капиталды сатудан түсетін түсімдер –1 981 996,6 мың теңге;</w:t>
      </w:r>
    </w:p>
    <w:p>
      <w:pPr>
        <w:spacing w:after="0"/>
        <w:ind w:left="0"/>
        <w:jc w:val="both"/>
      </w:pPr>
      <w:r>
        <w:rPr>
          <w:rFonts w:ascii="Times New Roman"/>
          <w:b w:val="false"/>
          <w:i w:val="false"/>
          <w:color w:val="000000"/>
          <w:sz w:val="28"/>
        </w:rPr>
        <w:t>
      трансферттер түсімі – 3 123 370,1 мың теңге;</w:t>
      </w:r>
    </w:p>
    <w:p>
      <w:pPr>
        <w:spacing w:after="0"/>
        <w:ind w:left="0"/>
        <w:jc w:val="both"/>
      </w:pPr>
      <w:r>
        <w:rPr>
          <w:rFonts w:ascii="Times New Roman"/>
          <w:b w:val="false"/>
          <w:i w:val="false"/>
          <w:color w:val="000000"/>
          <w:sz w:val="28"/>
        </w:rPr>
        <w:t>
      2) шығындар – 10 339 621,8 мың теңге;</w:t>
      </w:r>
    </w:p>
    <w:p>
      <w:pPr>
        <w:spacing w:after="0"/>
        <w:ind w:left="0"/>
        <w:jc w:val="both"/>
      </w:pPr>
      <w:r>
        <w:rPr>
          <w:rFonts w:ascii="Times New Roman"/>
          <w:b w:val="false"/>
          <w:i w:val="false"/>
          <w:color w:val="000000"/>
          <w:sz w:val="28"/>
        </w:rPr>
        <w:t>
      3) таза бюджеттік кредиттеу – 75 619,0 мың теңге, оның ішінде:</w:t>
      </w:r>
    </w:p>
    <w:p>
      <w:pPr>
        <w:spacing w:after="0"/>
        <w:ind w:left="0"/>
        <w:jc w:val="both"/>
      </w:pPr>
      <w:r>
        <w:rPr>
          <w:rFonts w:ascii="Times New Roman"/>
          <w:b w:val="false"/>
          <w:i w:val="false"/>
          <w:color w:val="000000"/>
          <w:sz w:val="28"/>
        </w:rPr>
        <w:t>
      бюджеттік кредиттер – 203 275,0 мың теңге;</w:t>
      </w:r>
    </w:p>
    <w:p>
      <w:pPr>
        <w:spacing w:after="0"/>
        <w:ind w:left="0"/>
        <w:jc w:val="both"/>
      </w:pPr>
      <w:r>
        <w:rPr>
          <w:rFonts w:ascii="Times New Roman"/>
          <w:b w:val="false"/>
          <w:i w:val="false"/>
          <w:color w:val="000000"/>
          <w:sz w:val="28"/>
        </w:rPr>
        <w:t>
      бюджеттік кредиттерді өтеу – 127 656,0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-666 418,9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666 418,9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2026 жылғы 27 ақпандағы</w:t>
            </w:r>
            <w:r>
              <w:br/>
            </w:r>
            <w:r>
              <w:rPr>
                <w:rFonts w:ascii="Times New Roman"/>
                <w:b w:val="false"/>
                <w:i w:val="false"/>
                <w:color w:val="000000"/>
                <w:sz w:val="20"/>
              </w:rPr>
              <w:t>№ 42-307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w:t>
            </w:r>
          </w:p>
          <w:p>
            <w:pPr>
              <w:spacing w:after="20"/>
              <w:ind w:left="20"/>
              <w:jc w:val="both"/>
            </w:pPr>
            <w:r>
              <w:rPr>
                <w:rFonts w:ascii="Times New Roman"/>
                <w:b w:val="false"/>
                <w:i w:val="false"/>
                <w:color w:val="000000"/>
                <w:sz w:val="20"/>
              </w:rPr>
              <w:t>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мүгедектігі бар адамды абилитациялау мен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жағдайында қызмет көрсету кезінде арнайы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2026 жылғы 27 ақпандағы</w:t>
            </w:r>
            <w:r>
              <w:br/>
            </w:r>
            <w:r>
              <w:rPr>
                <w:rFonts w:ascii="Times New Roman"/>
                <w:b w:val="false"/>
                <w:i w:val="false"/>
                <w:color w:val="000000"/>
                <w:sz w:val="20"/>
              </w:rPr>
              <w:t>№ 42-307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2026 жылға арналған облыстық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ауылында су құбыры желілерін және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Көктерек ауылында су құбыры мен су жинау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Зеренді ауылында тарихи-өлкетану мұражайының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қарт адамдарға әлеуметтік қолдау көрсетуге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1433767,0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2023, 2024 және 2025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бюджеттен бюджеттік кредиттері бойынша, сондай-ақ мемлекеттік эмиссиялық бағалы қағаздар бойынша борышын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