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fa9a" w14:textId="b78f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2026 жылғы 23 сәуірдегі № 8С-46/6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