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4cb0" w14:textId="6e34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халқы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2026 жылғы 23 сәуірдегі № 8С-46/5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бойынша халқы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халқы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 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